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AEFA" w14:textId="5D765E58" w:rsidR="006A18C0" w:rsidRPr="000D796A" w:rsidRDefault="00992475" w:rsidP="000D796A">
      <w:pPr>
        <w:widowControl w:val="0"/>
        <w:spacing w:after="0" w:line="240" w:lineRule="auto"/>
        <w:contextualSpacing/>
        <w:jc w:val="center"/>
        <w:rPr>
          <w:rFonts w:ascii="Arial" w:eastAsia="Arial" w:hAnsi="Arial" w:cs="Arial"/>
          <w:b/>
          <w:sz w:val="24"/>
          <w:szCs w:val="24"/>
        </w:rPr>
      </w:pPr>
      <w:r>
        <w:rPr>
          <w:rFonts w:ascii="Arial" w:eastAsia="Arial" w:hAnsi="Arial" w:cs="Arial"/>
          <w:b/>
          <w:sz w:val="24"/>
          <w:szCs w:val="24"/>
        </w:rPr>
        <w:t>ПОЛИТИКА КОНФИДЕНЦИАЛЬНОСТИ</w:t>
      </w:r>
    </w:p>
    <w:p w14:paraId="775FAEFB" w14:textId="77777777" w:rsidR="006A18C0" w:rsidRPr="000D796A" w:rsidRDefault="006A18C0" w:rsidP="000D796A">
      <w:pPr>
        <w:widowControl w:val="0"/>
        <w:spacing w:after="0" w:line="240" w:lineRule="auto"/>
        <w:contextualSpacing/>
        <w:jc w:val="center"/>
        <w:rPr>
          <w:rFonts w:ascii="Arial" w:eastAsia="Arial" w:hAnsi="Arial" w:cs="Arial"/>
          <w:b/>
          <w:sz w:val="24"/>
          <w:szCs w:val="24"/>
        </w:rPr>
      </w:pPr>
    </w:p>
    <w:p w14:paraId="775FAEFC" w14:textId="58CCDDB4" w:rsidR="006A18C0" w:rsidRPr="000D796A" w:rsidRDefault="00B76551" w:rsidP="000D796A">
      <w:pPr>
        <w:widowControl w:val="0"/>
        <w:spacing w:after="0" w:line="240" w:lineRule="auto"/>
        <w:contextualSpacing/>
        <w:jc w:val="both"/>
        <w:rPr>
          <w:rFonts w:ascii="Arial" w:eastAsia="Arial" w:hAnsi="Arial" w:cs="Arial"/>
          <w:sz w:val="24"/>
          <w:szCs w:val="24"/>
        </w:rPr>
      </w:pPr>
      <w:r w:rsidRPr="000D796A">
        <w:rPr>
          <w:rFonts w:ascii="Arial" w:eastAsia="Arial" w:hAnsi="Arial" w:cs="Arial"/>
          <w:sz w:val="24"/>
          <w:szCs w:val="24"/>
        </w:rPr>
        <w:t>Настоящ</w:t>
      </w:r>
      <w:r w:rsidR="00992475">
        <w:rPr>
          <w:rFonts w:ascii="Arial" w:eastAsia="Arial" w:hAnsi="Arial" w:cs="Arial"/>
          <w:sz w:val="24"/>
          <w:szCs w:val="24"/>
        </w:rPr>
        <w:t xml:space="preserve">ая Политика конфиденциальности является </w:t>
      </w:r>
      <w:r w:rsidRPr="000D796A">
        <w:rPr>
          <w:rFonts w:ascii="Arial" w:eastAsia="Arial" w:hAnsi="Arial" w:cs="Arial"/>
          <w:sz w:val="24"/>
          <w:szCs w:val="24"/>
        </w:rPr>
        <w:t>Соглашение</w:t>
      </w:r>
      <w:r w:rsidR="00992475">
        <w:rPr>
          <w:rFonts w:ascii="Arial" w:eastAsia="Arial" w:hAnsi="Arial" w:cs="Arial"/>
          <w:sz w:val="24"/>
          <w:szCs w:val="24"/>
        </w:rPr>
        <w:t>м</w:t>
      </w:r>
      <w:r w:rsidRPr="000D796A">
        <w:rPr>
          <w:rFonts w:ascii="Arial" w:eastAsia="Arial" w:hAnsi="Arial" w:cs="Arial"/>
          <w:sz w:val="24"/>
          <w:szCs w:val="24"/>
        </w:rPr>
        <w:t xml:space="preserve"> о защите персональных данных Пользователей Сайта (далее — Соглашение)</w:t>
      </w:r>
      <w:r w:rsidR="00992475">
        <w:rPr>
          <w:rFonts w:ascii="Arial" w:eastAsia="Arial" w:hAnsi="Arial" w:cs="Arial"/>
          <w:sz w:val="24"/>
          <w:szCs w:val="24"/>
        </w:rPr>
        <w:t>,</w:t>
      </w:r>
      <w:r w:rsidRPr="000D796A">
        <w:rPr>
          <w:rFonts w:ascii="Arial" w:eastAsia="Arial" w:hAnsi="Arial" w:cs="Arial"/>
          <w:sz w:val="24"/>
          <w:szCs w:val="24"/>
        </w:rPr>
        <w:t xml:space="preserve"> разработан</w:t>
      </w:r>
      <w:r w:rsidR="00992475">
        <w:rPr>
          <w:rFonts w:ascii="Arial" w:eastAsia="Arial" w:hAnsi="Arial" w:cs="Arial"/>
          <w:sz w:val="24"/>
          <w:szCs w:val="24"/>
        </w:rPr>
        <w:t>ным</w:t>
      </w:r>
      <w:r w:rsidRPr="000D796A">
        <w:rPr>
          <w:rFonts w:ascii="Arial" w:eastAsia="Arial" w:hAnsi="Arial" w:cs="Arial"/>
          <w:sz w:val="24"/>
          <w:szCs w:val="24"/>
        </w:rPr>
        <w:t xml:space="preserve"> в соответствии с Законом Республики Казахстан от 21 мая 2013 года  № 94-V «О персональных данных и их защите»</w:t>
      </w:r>
      <w:r w:rsidR="005C0F14" w:rsidRPr="000D796A">
        <w:rPr>
          <w:rFonts w:ascii="Arial" w:hAnsi="Arial" w:cs="Arial"/>
          <w:sz w:val="24"/>
          <w:szCs w:val="24"/>
        </w:rPr>
        <w:t xml:space="preserve">, AIFC Data Protection </w:t>
      </w:r>
      <w:proofErr w:type="spellStart"/>
      <w:r w:rsidR="005C0F14" w:rsidRPr="000D796A">
        <w:rPr>
          <w:rFonts w:ascii="Arial" w:hAnsi="Arial" w:cs="Arial"/>
          <w:sz w:val="24"/>
          <w:szCs w:val="24"/>
        </w:rPr>
        <w:t>Regulations</w:t>
      </w:r>
      <w:proofErr w:type="spellEnd"/>
      <w:r w:rsidR="005C0F14" w:rsidRPr="000D796A">
        <w:rPr>
          <w:rFonts w:ascii="Arial" w:hAnsi="Arial" w:cs="Arial"/>
          <w:sz w:val="24"/>
          <w:szCs w:val="24"/>
        </w:rPr>
        <w:t xml:space="preserve"> No. 10 от 2017 и</w:t>
      </w:r>
      <w:r w:rsidRPr="000D796A">
        <w:rPr>
          <w:rFonts w:ascii="Arial" w:eastAsia="Arial" w:hAnsi="Arial" w:cs="Arial"/>
          <w:sz w:val="24"/>
          <w:szCs w:val="24"/>
        </w:rPr>
        <w:t xml:space="preserve"> иными нормативными правовыми актами Республики Казахстан (далее совместно - Закон) и регулирует отношения по Сбору и Обработке частной компанией </w:t>
      </w:r>
      <w:r w:rsidR="0097488E">
        <w:rPr>
          <w:rFonts w:ascii="Arial" w:eastAsia="Arial" w:hAnsi="Arial" w:cs="Arial"/>
          <w:sz w:val="24"/>
          <w:szCs w:val="24"/>
        </w:rPr>
        <w:t>AIFC Professional Services Group Limited</w:t>
      </w:r>
      <w:r w:rsidRPr="000D796A">
        <w:rPr>
          <w:rFonts w:ascii="Arial" w:eastAsia="Arial" w:hAnsi="Arial" w:cs="Arial"/>
          <w:sz w:val="24"/>
          <w:szCs w:val="24"/>
        </w:rPr>
        <w:t xml:space="preserve"> (далее - Компания) Персональных данных Пользователей. </w:t>
      </w:r>
    </w:p>
    <w:p w14:paraId="775FAEFD" w14:textId="77777777" w:rsidR="006A18C0" w:rsidRPr="000D796A" w:rsidRDefault="006A18C0" w:rsidP="000D796A">
      <w:pPr>
        <w:widowControl w:val="0"/>
        <w:spacing w:after="0" w:line="240" w:lineRule="auto"/>
        <w:contextualSpacing/>
        <w:rPr>
          <w:rFonts w:ascii="Arial" w:eastAsia="Arial" w:hAnsi="Arial" w:cs="Arial"/>
          <w:sz w:val="24"/>
          <w:szCs w:val="24"/>
        </w:rPr>
      </w:pPr>
    </w:p>
    <w:p w14:paraId="775FAEFE" w14:textId="77777777" w:rsidR="006A18C0" w:rsidRPr="000D796A" w:rsidRDefault="00B76551" w:rsidP="000D796A">
      <w:pPr>
        <w:widowControl w:val="0"/>
        <w:numPr>
          <w:ilvl w:val="0"/>
          <w:numId w:val="3"/>
        </w:numPr>
        <w:pBdr>
          <w:top w:val="nil"/>
          <w:left w:val="nil"/>
          <w:bottom w:val="nil"/>
          <w:right w:val="nil"/>
          <w:between w:val="nil"/>
        </w:pBdr>
        <w:spacing w:after="0" w:line="240" w:lineRule="auto"/>
        <w:ind w:left="0" w:firstLine="0"/>
        <w:contextualSpacing/>
        <w:jc w:val="center"/>
        <w:rPr>
          <w:rFonts w:ascii="Arial" w:eastAsia="Arial" w:hAnsi="Arial" w:cs="Arial"/>
          <w:b/>
          <w:color w:val="000000"/>
          <w:sz w:val="24"/>
          <w:szCs w:val="24"/>
        </w:rPr>
      </w:pPr>
      <w:r w:rsidRPr="000D796A">
        <w:rPr>
          <w:rFonts w:ascii="Arial" w:eastAsia="Arial" w:hAnsi="Arial" w:cs="Arial"/>
          <w:b/>
          <w:color w:val="000000"/>
          <w:sz w:val="24"/>
          <w:szCs w:val="24"/>
        </w:rPr>
        <w:t>Понятия и термины</w:t>
      </w:r>
    </w:p>
    <w:p w14:paraId="775FAEFF" w14:textId="1E922690" w:rsidR="006A18C0" w:rsidRPr="000D796A" w:rsidRDefault="00B76551" w:rsidP="00992475">
      <w:pPr>
        <w:pStyle w:val="a5"/>
        <w:widowControl w:val="0"/>
        <w:spacing w:after="0" w:line="240" w:lineRule="auto"/>
        <w:ind w:left="0"/>
        <w:jc w:val="both"/>
        <w:rPr>
          <w:rFonts w:ascii="Arial" w:eastAsia="Arial" w:hAnsi="Arial" w:cs="Arial"/>
          <w:sz w:val="24"/>
          <w:szCs w:val="24"/>
        </w:rPr>
      </w:pPr>
      <w:r w:rsidRPr="000D796A">
        <w:rPr>
          <w:rFonts w:ascii="Arial" w:eastAsia="Arial" w:hAnsi="Arial" w:cs="Arial"/>
          <w:sz w:val="24"/>
          <w:szCs w:val="24"/>
        </w:rPr>
        <w:t xml:space="preserve">Для целей Соглашения слова и выражения, изложенные с заглавных букв и не указанные в Соглашении, имеют значение и (или) определение, </w:t>
      </w:r>
      <w:r w:rsidR="000D796A" w:rsidRPr="000D796A">
        <w:rPr>
          <w:rFonts w:ascii="Arial" w:eastAsia="Arial" w:hAnsi="Arial" w:cs="Arial"/>
          <w:sz w:val="24"/>
          <w:szCs w:val="24"/>
        </w:rPr>
        <w:t>регламентированное Законом</w:t>
      </w:r>
      <w:r w:rsidRPr="000D796A">
        <w:rPr>
          <w:rFonts w:ascii="Arial" w:eastAsia="Arial" w:hAnsi="Arial" w:cs="Arial"/>
          <w:sz w:val="24"/>
          <w:szCs w:val="24"/>
        </w:rPr>
        <w:t xml:space="preserve">. </w:t>
      </w:r>
    </w:p>
    <w:p w14:paraId="775FAF00"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b/>
          <w:color w:val="000000"/>
          <w:sz w:val="24"/>
          <w:szCs w:val="24"/>
        </w:rPr>
        <w:t>Сайт</w:t>
      </w:r>
      <w:r w:rsidRPr="000D796A">
        <w:rPr>
          <w:rFonts w:ascii="Arial" w:eastAsia="Arial" w:hAnsi="Arial" w:cs="Arial"/>
          <w:color w:val="000000"/>
          <w:sz w:val="24"/>
          <w:szCs w:val="24"/>
        </w:rPr>
        <w:t xml:space="preserve"> - интернет-ресурс </w:t>
      </w:r>
      <w:r w:rsidRPr="000D796A">
        <w:rPr>
          <w:rFonts w:ascii="Arial" w:eastAsia="Arial" w:hAnsi="Arial" w:cs="Arial"/>
          <w:sz w:val="24"/>
          <w:szCs w:val="24"/>
        </w:rPr>
        <w:t xml:space="preserve">Компании (в том числе </w:t>
      </w:r>
      <w:r w:rsidRPr="000D796A">
        <w:rPr>
          <w:rFonts w:ascii="Arial" w:eastAsia="Arial" w:hAnsi="Arial" w:cs="Arial"/>
          <w:color w:val="000000"/>
          <w:sz w:val="24"/>
          <w:szCs w:val="24"/>
        </w:rPr>
        <w:t xml:space="preserve">дочерней организации </w:t>
      </w:r>
      <w:r w:rsidRPr="000D796A">
        <w:rPr>
          <w:rFonts w:ascii="Arial" w:eastAsia="Arial" w:hAnsi="Arial" w:cs="Arial"/>
          <w:sz w:val="24"/>
          <w:szCs w:val="24"/>
        </w:rPr>
        <w:t xml:space="preserve">Компании) </w:t>
      </w:r>
      <w:proofErr w:type="gramStart"/>
      <w:r w:rsidRPr="000D796A">
        <w:rPr>
          <w:rFonts w:ascii="Arial" w:eastAsia="Arial" w:hAnsi="Arial" w:cs="Arial"/>
          <w:color w:val="000000"/>
          <w:sz w:val="24"/>
          <w:szCs w:val="24"/>
        </w:rPr>
        <w:t>т.е.</w:t>
      </w:r>
      <w:proofErr w:type="gramEnd"/>
      <w:r w:rsidRPr="000D796A">
        <w:rPr>
          <w:rFonts w:ascii="Arial" w:eastAsia="Arial" w:hAnsi="Arial" w:cs="Arial"/>
          <w:color w:val="000000"/>
          <w:sz w:val="24"/>
          <w:szCs w:val="24"/>
        </w:rPr>
        <w:t xml:space="preserve">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14:paraId="775FAF01"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b/>
          <w:color w:val="000000"/>
          <w:sz w:val="24"/>
          <w:szCs w:val="24"/>
        </w:rPr>
        <w:t>Пользователь</w:t>
      </w:r>
      <w:r w:rsidRPr="000D796A">
        <w:rPr>
          <w:rFonts w:ascii="Arial" w:eastAsia="Arial" w:hAnsi="Arial" w:cs="Arial"/>
          <w:color w:val="000000"/>
          <w:sz w:val="24"/>
          <w:szCs w:val="24"/>
        </w:rPr>
        <w:t xml:space="preserve"> – Субъект персональных данных, предоставивший Компании свои Персональные данные.</w:t>
      </w:r>
    </w:p>
    <w:p w14:paraId="775FAF02"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b/>
          <w:color w:val="000000"/>
          <w:sz w:val="24"/>
          <w:szCs w:val="24"/>
        </w:rPr>
        <w:t>Стороны</w:t>
      </w:r>
      <w:r w:rsidRPr="000D796A">
        <w:rPr>
          <w:rFonts w:ascii="Arial" w:eastAsia="Arial" w:hAnsi="Arial" w:cs="Arial"/>
          <w:color w:val="000000"/>
          <w:sz w:val="24"/>
          <w:szCs w:val="24"/>
        </w:rPr>
        <w:t xml:space="preserve"> – сторонами Соглашения являются совместно Компания и Пользователь.</w:t>
      </w:r>
    </w:p>
    <w:p w14:paraId="775FAF03"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b/>
          <w:color w:val="000000"/>
          <w:sz w:val="24"/>
          <w:szCs w:val="24"/>
        </w:rPr>
        <w:t>Персональные данные</w:t>
      </w:r>
      <w:r w:rsidRPr="000D796A">
        <w:rPr>
          <w:rFonts w:ascii="Arial" w:eastAsia="Arial" w:hAnsi="Arial" w:cs="Arial"/>
          <w:color w:val="000000"/>
          <w:sz w:val="24"/>
          <w:szCs w:val="24"/>
        </w:rPr>
        <w:t xml:space="preserve"> – нижеследующие сведения, относящиеся к Пользователю, а также происходящие в них в будущем изменения и (или) дополнения, зафиксированные на электронном, бумажном и (или) ином материальном носителе, включая, но, не ограничиваясь:</w:t>
      </w:r>
    </w:p>
    <w:p w14:paraId="775FAF04"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фамилия, имя, отчество (при наличии);</w:t>
      </w:r>
    </w:p>
    <w:p w14:paraId="775FAF05"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ИИН;</w:t>
      </w:r>
    </w:p>
    <w:p w14:paraId="775FAF06"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дата рождения;</w:t>
      </w:r>
    </w:p>
    <w:p w14:paraId="775FAF07"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0D796A">
        <w:rPr>
          <w:rFonts w:ascii="Arial" w:eastAsia="Arial" w:hAnsi="Arial" w:cs="Arial"/>
          <w:sz w:val="24"/>
          <w:szCs w:val="24"/>
        </w:rPr>
        <w:t>номер телефона (-</w:t>
      </w:r>
      <w:proofErr w:type="spellStart"/>
      <w:r w:rsidRPr="000D796A">
        <w:rPr>
          <w:rFonts w:ascii="Arial" w:eastAsia="Arial" w:hAnsi="Arial" w:cs="Arial"/>
          <w:sz w:val="24"/>
          <w:szCs w:val="24"/>
        </w:rPr>
        <w:t>ов</w:t>
      </w:r>
      <w:proofErr w:type="spellEnd"/>
      <w:r w:rsidRPr="000D796A">
        <w:rPr>
          <w:rFonts w:ascii="Arial" w:eastAsia="Arial" w:hAnsi="Arial" w:cs="Arial"/>
          <w:sz w:val="24"/>
          <w:szCs w:val="24"/>
        </w:rPr>
        <w:t>);</w:t>
      </w:r>
    </w:p>
    <w:p w14:paraId="775FAF08"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место работы и должность;</w:t>
      </w:r>
    </w:p>
    <w:p w14:paraId="775FAF09"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почтовый адрес (адрес места жительства, адрес регистрации (прописки), домашний, рабочий, сотовый номера телефонов, адрес (а) электронной почты).</w:t>
      </w:r>
    </w:p>
    <w:p w14:paraId="696827C6" w14:textId="73554F64" w:rsidR="00B76551" w:rsidRPr="00B76551"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bCs/>
          <w:color w:val="000000"/>
          <w:sz w:val="24"/>
          <w:szCs w:val="24"/>
        </w:rPr>
      </w:pPr>
      <w:r>
        <w:rPr>
          <w:rFonts w:ascii="Arial" w:eastAsia="Arial" w:hAnsi="Arial" w:cs="Arial"/>
          <w:b/>
          <w:color w:val="000000"/>
          <w:sz w:val="24"/>
          <w:szCs w:val="24"/>
        </w:rPr>
        <w:t>С</w:t>
      </w:r>
      <w:r w:rsidRPr="00B76551">
        <w:rPr>
          <w:rFonts w:ascii="Arial" w:eastAsia="Arial" w:hAnsi="Arial" w:cs="Arial"/>
          <w:b/>
          <w:color w:val="000000"/>
          <w:sz w:val="24"/>
          <w:szCs w:val="24"/>
        </w:rPr>
        <w:t xml:space="preserve">бор персональных данных </w:t>
      </w:r>
      <w:r w:rsidRPr="00B76551">
        <w:rPr>
          <w:rFonts w:ascii="Arial" w:eastAsia="Arial" w:hAnsi="Arial" w:cs="Arial"/>
          <w:bCs/>
          <w:color w:val="000000"/>
          <w:sz w:val="24"/>
          <w:szCs w:val="24"/>
        </w:rPr>
        <w:t>– действия, направленные на получение персональных данных</w:t>
      </w:r>
      <w:r>
        <w:rPr>
          <w:rFonts w:ascii="Arial" w:eastAsia="Arial" w:hAnsi="Arial" w:cs="Arial"/>
          <w:bCs/>
          <w:color w:val="000000"/>
          <w:sz w:val="24"/>
          <w:szCs w:val="24"/>
        </w:rPr>
        <w:t>.</w:t>
      </w:r>
    </w:p>
    <w:p w14:paraId="775FAF0C" w14:textId="53D9E662"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b/>
          <w:color w:val="000000"/>
          <w:sz w:val="24"/>
          <w:szCs w:val="24"/>
        </w:rPr>
        <w:t>Обработка Персональных данных</w:t>
      </w:r>
      <w:r w:rsidRPr="000D796A">
        <w:rPr>
          <w:rFonts w:ascii="Arial" w:eastAsia="Arial" w:hAnsi="Arial" w:cs="Arial"/>
          <w:color w:val="000000"/>
          <w:sz w:val="24"/>
          <w:szCs w:val="24"/>
        </w:rPr>
        <w:t xml:space="preserve"> – действия Компании по сбору, систематизации, накоплению, уточнению (обновлению, изменению), использованию, распространению (в том числе передаче, а также трансграничной передаче), обезличиванию, блокированию, уничтожению, бессрочному хранению Персональных данных.</w:t>
      </w:r>
    </w:p>
    <w:p w14:paraId="0B33CA75" w14:textId="77777777" w:rsidR="000D796A" w:rsidRPr="000D796A" w:rsidRDefault="000D796A" w:rsidP="000D796A">
      <w:pPr>
        <w:widowControl w:val="0"/>
        <w:pBdr>
          <w:top w:val="nil"/>
          <w:left w:val="nil"/>
          <w:bottom w:val="nil"/>
          <w:right w:val="nil"/>
          <w:between w:val="nil"/>
        </w:pBdr>
        <w:spacing w:after="0" w:line="240" w:lineRule="auto"/>
        <w:contextualSpacing/>
        <w:jc w:val="both"/>
        <w:rPr>
          <w:rFonts w:ascii="Arial" w:eastAsia="Arial" w:hAnsi="Arial" w:cs="Arial"/>
          <w:color w:val="000000"/>
          <w:sz w:val="24"/>
          <w:szCs w:val="24"/>
        </w:rPr>
      </w:pPr>
    </w:p>
    <w:p w14:paraId="775FAF0D" w14:textId="77777777" w:rsidR="006A18C0" w:rsidRPr="000D796A" w:rsidRDefault="00B76551" w:rsidP="000D796A">
      <w:pPr>
        <w:widowControl w:val="0"/>
        <w:numPr>
          <w:ilvl w:val="0"/>
          <w:numId w:val="3"/>
        </w:numPr>
        <w:pBdr>
          <w:top w:val="nil"/>
          <w:left w:val="nil"/>
          <w:bottom w:val="nil"/>
          <w:right w:val="nil"/>
          <w:between w:val="nil"/>
        </w:pBdr>
        <w:spacing w:after="0" w:line="240" w:lineRule="auto"/>
        <w:ind w:left="0" w:firstLine="0"/>
        <w:contextualSpacing/>
        <w:jc w:val="center"/>
        <w:rPr>
          <w:rFonts w:ascii="Arial" w:eastAsia="Arial" w:hAnsi="Arial" w:cs="Arial"/>
          <w:b/>
          <w:color w:val="000000"/>
          <w:sz w:val="24"/>
          <w:szCs w:val="24"/>
        </w:rPr>
      </w:pPr>
      <w:r w:rsidRPr="000D796A">
        <w:rPr>
          <w:rFonts w:ascii="Arial" w:eastAsia="Arial" w:hAnsi="Arial" w:cs="Arial"/>
          <w:b/>
          <w:sz w:val="24"/>
          <w:szCs w:val="24"/>
        </w:rPr>
        <w:t>Общие положения</w:t>
      </w:r>
    </w:p>
    <w:p w14:paraId="775FAF0E" w14:textId="070F1417" w:rsidR="006A18C0" w:rsidRPr="000D796A" w:rsidRDefault="00B76551" w:rsidP="000D796A">
      <w:pPr>
        <w:pStyle w:val="a5"/>
        <w:widowControl w:val="0"/>
        <w:numPr>
          <w:ilvl w:val="1"/>
          <w:numId w:val="3"/>
        </w:numPr>
        <w:spacing w:after="0" w:line="240" w:lineRule="auto"/>
        <w:ind w:left="0" w:firstLine="0"/>
        <w:rPr>
          <w:rFonts w:ascii="Arial" w:eastAsia="Arial" w:hAnsi="Arial" w:cs="Arial"/>
          <w:sz w:val="24"/>
          <w:szCs w:val="24"/>
        </w:rPr>
      </w:pPr>
      <w:r w:rsidRPr="000D796A">
        <w:rPr>
          <w:rFonts w:ascii="Arial" w:eastAsia="Arial" w:hAnsi="Arial" w:cs="Arial"/>
          <w:sz w:val="24"/>
          <w:szCs w:val="24"/>
        </w:rPr>
        <w:t>Согласие Пользователя с настоящим Соглашением, как того требует контекст, может быть выражено:</w:t>
      </w:r>
    </w:p>
    <w:p w14:paraId="775FAF0F" w14:textId="62B02EFE" w:rsidR="006A18C0" w:rsidRPr="000D796A" w:rsidRDefault="00B76551" w:rsidP="000D796A">
      <w:pPr>
        <w:pStyle w:val="a5"/>
        <w:widowControl w:val="0"/>
        <w:numPr>
          <w:ilvl w:val="2"/>
          <w:numId w:val="3"/>
        </w:numPr>
        <w:spacing w:after="0" w:line="240" w:lineRule="auto"/>
        <w:ind w:left="709" w:hanging="709"/>
        <w:rPr>
          <w:rFonts w:ascii="Arial" w:eastAsia="Arial" w:hAnsi="Arial" w:cs="Arial"/>
          <w:sz w:val="24"/>
          <w:szCs w:val="24"/>
        </w:rPr>
      </w:pPr>
      <w:r w:rsidRPr="000D796A">
        <w:rPr>
          <w:rFonts w:ascii="Arial" w:eastAsia="Arial" w:hAnsi="Arial" w:cs="Arial"/>
          <w:sz w:val="24"/>
          <w:szCs w:val="24"/>
        </w:rPr>
        <w:t>Путем использования Пользователем Сайтов Компании;</w:t>
      </w:r>
    </w:p>
    <w:p w14:paraId="775FAF10" w14:textId="1C07BA7D" w:rsidR="006A18C0" w:rsidRPr="000D796A" w:rsidRDefault="00B76551" w:rsidP="000D796A">
      <w:pPr>
        <w:pStyle w:val="a5"/>
        <w:widowControl w:val="0"/>
        <w:numPr>
          <w:ilvl w:val="2"/>
          <w:numId w:val="3"/>
        </w:numPr>
        <w:spacing w:after="0" w:line="240" w:lineRule="auto"/>
        <w:ind w:left="709" w:hanging="709"/>
        <w:rPr>
          <w:rFonts w:ascii="Arial" w:eastAsia="Arial" w:hAnsi="Arial" w:cs="Arial"/>
          <w:sz w:val="24"/>
          <w:szCs w:val="24"/>
        </w:rPr>
      </w:pPr>
      <w:r w:rsidRPr="000D796A">
        <w:rPr>
          <w:rFonts w:ascii="Arial" w:eastAsia="Arial" w:hAnsi="Arial" w:cs="Arial"/>
          <w:sz w:val="24"/>
          <w:szCs w:val="24"/>
        </w:rPr>
        <w:t xml:space="preserve">Путем заполнения соответствующих форм и нажатия кнопок «Отправить»/ «Зарегистрироваться»/ «Купить» и </w:t>
      </w:r>
      <w:proofErr w:type="gramStart"/>
      <w:r w:rsidRPr="000D796A">
        <w:rPr>
          <w:rFonts w:ascii="Arial" w:eastAsia="Arial" w:hAnsi="Arial" w:cs="Arial"/>
          <w:sz w:val="24"/>
          <w:szCs w:val="24"/>
        </w:rPr>
        <w:t>т.п.</w:t>
      </w:r>
      <w:proofErr w:type="gramEnd"/>
      <w:r w:rsidRPr="000D796A">
        <w:rPr>
          <w:rFonts w:ascii="Arial" w:eastAsia="Arial" w:hAnsi="Arial" w:cs="Arial"/>
          <w:sz w:val="24"/>
          <w:szCs w:val="24"/>
        </w:rPr>
        <w:t>;</w:t>
      </w:r>
    </w:p>
    <w:p w14:paraId="775FAF11" w14:textId="411CBF80" w:rsidR="006A18C0" w:rsidRPr="000D796A" w:rsidRDefault="00B76551" w:rsidP="000D796A">
      <w:pPr>
        <w:pStyle w:val="a5"/>
        <w:widowControl w:val="0"/>
        <w:numPr>
          <w:ilvl w:val="2"/>
          <w:numId w:val="3"/>
        </w:numPr>
        <w:spacing w:after="0" w:line="240" w:lineRule="auto"/>
        <w:ind w:left="709" w:hanging="709"/>
        <w:rPr>
          <w:rFonts w:ascii="Arial" w:eastAsia="Arial" w:hAnsi="Arial" w:cs="Arial"/>
          <w:sz w:val="24"/>
          <w:szCs w:val="24"/>
        </w:rPr>
      </w:pPr>
      <w:r w:rsidRPr="000D796A">
        <w:rPr>
          <w:rFonts w:ascii="Arial" w:eastAsia="Arial" w:hAnsi="Arial" w:cs="Arial"/>
          <w:sz w:val="24"/>
          <w:szCs w:val="24"/>
        </w:rPr>
        <w:t>Иным образом, отправляя свои Персональные данные Компании</w:t>
      </w:r>
      <w:r w:rsidR="00450550" w:rsidRPr="0097488E">
        <w:rPr>
          <w:rFonts w:ascii="Arial" w:eastAsia="Arial" w:hAnsi="Arial" w:cs="Arial"/>
          <w:sz w:val="24"/>
          <w:szCs w:val="24"/>
        </w:rPr>
        <w:t xml:space="preserve"> </w:t>
      </w:r>
      <w:r w:rsidR="00450550" w:rsidRPr="000D796A">
        <w:rPr>
          <w:rFonts w:ascii="Arial" w:eastAsia="Arial" w:hAnsi="Arial" w:cs="Arial"/>
          <w:sz w:val="24"/>
          <w:szCs w:val="24"/>
        </w:rPr>
        <w:t xml:space="preserve">в любой форме, которая позволяет сохранить запись содержащейся в ней информации и может быть воспроизведена в материальной форме, в том </w:t>
      </w:r>
      <w:r w:rsidR="00450550" w:rsidRPr="000D796A">
        <w:rPr>
          <w:rFonts w:ascii="Arial" w:eastAsia="Arial" w:hAnsi="Arial" w:cs="Arial"/>
          <w:sz w:val="24"/>
          <w:szCs w:val="24"/>
        </w:rPr>
        <w:lastRenderedPageBreak/>
        <w:t>числе с помощью электронных средств</w:t>
      </w:r>
      <w:r w:rsidRPr="000D796A">
        <w:rPr>
          <w:rFonts w:ascii="Arial" w:eastAsia="Arial" w:hAnsi="Arial" w:cs="Arial"/>
          <w:sz w:val="24"/>
          <w:szCs w:val="24"/>
        </w:rPr>
        <w:t>.</w:t>
      </w:r>
    </w:p>
    <w:p w14:paraId="775FAF12" w14:textId="1702DB86" w:rsidR="006A18C0" w:rsidRPr="000D796A" w:rsidRDefault="00B76551" w:rsidP="000D796A">
      <w:pPr>
        <w:pStyle w:val="a5"/>
        <w:widowControl w:val="0"/>
        <w:numPr>
          <w:ilvl w:val="1"/>
          <w:numId w:val="3"/>
        </w:numPr>
        <w:spacing w:after="0" w:line="240" w:lineRule="auto"/>
        <w:ind w:left="0" w:firstLine="0"/>
        <w:rPr>
          <w:rFonts w:ascii="Arial" w:eastAsia="Arial" w:hAnsi="Arial" w:cs="Arial"/>
          <w:sz w:val="24"/>
          <w:szCs w:val="24"/>
        </w:rPr>
      </w:pPr>
      <w:r w:rsidRPr="000D796A">
        <w:rPr>
          <w:rFonts w:ascii="Arial" w:eastAsia="Arial" w:hAnsi="Arial" w:cs="Arial"/>
          <w:sz w:val="24"/>
          <w:szCs w:val="24"/>
        </w:rPr>
        <w:t>Настоящее Соглашение применяется только к проектам Компании. Компания не контролирует и не несет ответственность за сайты третьих лиц, на которые Пользователь может перейти по ссылкам, доступным на Сайтах Компании.</w:t>
      </w:r>
    </w:p>
    <w:p w14:paraId="775FAF13" w14:textId="349F2965" w:rsidR="006A18C0" w:rsidRPr="000D796A" w:rsidRDefault="00B76551" w:rsidP="000D796A">
      <w:pPr>
        <w:pStyle w:val="a5"/>
        <w:widowControl w:val="0"/>
        <w:numPr>
          <w:ilvl w:val="1"/>
          <w:numId w:val="3"/>
        </w:numPr>
        <w:spacing w:after="0" w:line="240" w:lineRule="auto"/>
        <w:ind w:left="0" w:firstLine="0"/>
        <w:rPr>
          <w:rFonts w:ascii="Arial" w:eastAsia="Arial" w:hAnsi="Arial" w:cs="Arial"/>
          <w:sz w:val="24"/>
          <w:szCs w:val="24"/>
        </w:rPr>
      </w:pPr>
      <w:r w:rsidRPr="000D796A">
        <w:rPr>
          <w:rFonts w:ascii="Arial" w:eastAsia="Arial" w:hAnsi="Arial" w:cs="Arial"/>
          <w:sz w:val="24"/>
          <w:szCs w:val="24"/>
        </w:rPr>
        <w:t xml:space="preserve">Также на Сайте могут проводиться сбор и обработка обезличенных данных о Пользователях (в </w:t>
      </w:r>
      <w:proofErr w:type="gramStart"/>
      <w:r w:rsidRPr="000D796A">
        <w:rPr>
          <w:rFonts w:ascii="Arial" w:eastAsia="Arial" w:hAnsi="Arial" w:cs="Arial"/>
          <w:sz w:val="24"/>
          <w:szCs w:val="24"/>
        </w:rPr>
        <w:t>т.ч.</w:t>
      </w:r>
      <w:proofErr w:type="gramEnd"/>
      <w:r w:rsidRPr="000D796A">
        <w:rPr>
          <w:rFonts w:ascii="Arial" w:eastAsia="Arial" w:hAnsi="Arial" w:cs="Arial"/>
          <w:sz w:val="24"/>
          <w:szCs w:val="24"/>
        </w:rPr>
        <w:t xml:space="preserve"> файлов «</w:t>
      </w:r>
      <w:proofErr w:type="spellStart"/>
      <w:r w:rsidRPr="000D796A">
        <w:rPr>
          <w:rFonts w:ascii="Arial" w:eastAsia="Arial" w:hAnsi="Arial" w:cs="Arial"/>
          <w:sz w:val="24"/>
          <w:szCs w:val="24"/>
        </w:rPr>
        <w:t>cookie</w:t>
      </w:r>
      <w:proofErr w:type="spellEnd"/>
      <w:r w:rsidRPr="000D796A">
        <w:rPr>
          <w:rFonts w:ascii="Arial" w:eastAsia="Arial" w:hAnsi="Arial" w:cs="Arial"/>
          <w:sz w:val="24"/>
          <w:szCs w:val="24"/>
        </w:rPr>
        <w:t>»). Компания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0D796A">
        <w:rPr>
          <w:rFonts w:ascii="Arial" w:eastAsia="Arial" w:hAnsi="Arial" w:cs="Arial"/>
          <w:sz w:val="24"/>
          <w:szCs w:val="24"/>
        </w:rPr>
        <w:t>cookie</w:t>
      </w:r>
      <w:proofErr w:type="spellEnd"/>
      <w:r w:rsidRPr="000D796A">
        <w:rPr>
          <w:rFonts w:ascii="Arial" w:eastAsia="Arial" w:hAnsi="Arial" w:cs="Arial"/>
          <w:sz w:val="24"/>
          <w:szCs w:val="24"/>
        </w:rPr>
        <w:t>» и использование технологии JavaScript).</w:t>
      </w:r>
    </w:p>
    <w:p w14:paraId="775FAF14" w14:textId="1B1C8647" w:rsidR="006A18C0" w:rsidRPr="000D796A" w:rsidRDefault="00B76551" w:rsidP="000D796A">
      <w:pPr>
        <w:pStyle w:val="a5"/>
        <w:widowControl w:val="0"/>
        <w:numPr>
          <w:ilvl w:val="1"/>
          <w:numId w:val="3"/>
        </w:numPr>
        <w:spacing w:after="0" w:line="240" w:lineRule="auto"/>
        <w:ind w:left="0" w:firstLine="0"/>
        <w:rPr>
          <w:rFonts w:ascii="Arial" w:eastAsia="Arial" w:hAnsi="Arial" w:cs="Arial"/>
          <w:sz w:val="24"/>
          <w:szCs w:val="24"/>
        </w:rPr>
      </w:pPr>
      <w:r w:rsidRPr="000D796A">
        <w:rPr>
          <w:rFonts w:ascii="Arial" w:eastAsia="Arial" w:hAnsi="Arial" w:cs="Arial"/>
          <w:sz w:val="24"/>
          <w:szCs w:val="24"/>
        </w:rPr>
        <w:t>Компания может проверять достоверность Персональных данных, предоставляемых Пользователями для целей настоящего Соглашения.</w:t>
      </w:r>
    </w:p>
    <w:p w14:paraId="775FAF16" w14:textId="77777777" w:rsidR="006A18C0" w:rsidRPr="000D796A" w:rsidRDefault="006A18C0" w:rsidP="000D796A">
      <w:pPr>
        <w:widowControl w:val="0"/>
        <w:spacing w:after="0" w:line="240" w:lineRule="auto"/>
        <w:contextualSpacing/>
        <w:jc w:val="center"/>
        <w:rPr>
          <w:rFonts w:ascii="Arial" w:eastAsia="Arial" w:hAnsi="Arial" w:cs="Arial"/>
          <w:b/>
          <w:sz w:val="24"/>
          <w:szCs w:val="24"/>
        </w:rPr>
      </w:pPr>
    </w:p>
    <w:p w14:paraId="775FAF17" w14:textId="77777777" w:rsidR="006A18C0" w:rsidRPr="000D796A" w:rsidRDefault="00B76551" w:rsidP="000D796A">
      <w:pPr>
        <w:widowControl w:val="0"/>
        <w:numPr>
          <w:ilvl w:val="0"/>
          <w:numId w:val="3"/>
        </w:numPr>
        <w:pBdr>
          <w:top w:val="nil"/>
          <w:left w:val="nil"/>
          <w:bottom w:val="nil"/>
          <w:right w:val="nil"/>
          <w:between w:val="nil"/>
        </w:pBdr>
        <w:spacing w:after="0" w:line="240" w:lineRule="auto"/>
        <w:ind w:left="0" w:firstLine="0"/>
        <w:contextualSpacing/>
        <w:jc w:val="center"/>
        <w:rPr>
          <w:rFonts w:ascii="Arial" w:eastAsia="Arial" w:hAnsi="Arial" w:cs="Arial"/>
          <w:b/>
          <w:color w:val="000000"/>
          <w:sz w:val="24"/>
          <w:szCs w:val="24"/>
        </w:rPr>
      </w:pPr>
      <w:r w:rsidRPr="000D796A">
        <w:rPr>
          <w:rFonts w:ascii="Arial" w:eastAsia="Arial" w:hAnsi="Arial" w:cs="Arial"/>
          <w:b/>
          <w:color w:val="000000"/>
          <w:sz w:val="24"/>
          <w:szCs w:val="24"/>
        </w:rPr>
        <w:t>Предмет Соглашения</w:t>
      </w:r>
    </w:p>
    <w:p w14:paraId="775FAF19"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color w:val="000000"/>
          <w:sz w:val="24"/>
          <w:szCs w:val="24"/>
        </w:rPr>
        <w:t>Пользователи предоставляют Компании, как оператору Персональных данных, свои Персональные данные и полное и безоговорочное согласие, совершенное своей волей на Обработку Компанией Персональных данных в электронном виде и/или на бумажных носителях для целей, указанных в настоящем Соглашении.</w:t>
      </w:r>
    </w:p>
    <w:p w14:paraId="775FAF1A"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color w:val="000000"/>
          <w:sz w:val="24"/>
          <w:szCs w:val="24"/>
        </w:rPr>
        <w:t xml:space="preserve">Датой выдачи письменного согласия на Обработку персональных данных Пользователя является дата </w:t>
      </w:r>
      <w:r w:rsidRPr="000D796A">
        <w:rPr>
          <w:rFonts w:ascii="Arial" w:eastAsia="Arial" w:hAnsi="Arial" w:cs="Arial"/>
          <w:sz w:val="24"/>
          <w:szCs w:val="24"/>
        </w:rPr>
        <w:t>совершения действий, указанных в п.2.1. настоящего Соглашения</w:t>
      </w:r>
      <w:r w:rsidRPr="000D796A">
        <w:rPr>
          <w:rFonts w:ascii="Arial" w:eastAsia="Arial" w:hAnsi="Arial" w:cs="Arial"/>
          <w:color w:val="000000"/>
          <w:sz w:val="24"/>
          <w:szCs w:val="24"/>
        </w:rPr>
        <w:t>.</w:t>
      </w:r>
    </w:p>
    <w:p w14:paraId="775FAF1B"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sz w:val="24"/>
          <w:szCs w:val="24"/>
        </w:rPr>
        <w:t>С</w:t>
      </w:r>
      <w:r w:rsidRPr="000D796A">
        <w:rPr>
          <w:rFonts w:ascii="Arial" w:eastAsia="Arial" w:hAnsi="Arial" w:cs="Arial"/>
          <w:color w:val="000000"/>
          <w:sz w:val="24"/>
          <w:szCs w:val="24"/>
        </w:rPr>
        <w:t>огласие действует бессрочно и</w:t>
      </w:r>
      <w:r w:rsidRPr="000D796A">
        <w:rPr>
          <w:rFonts w:ascii="Arial" w:eastAsia="Arial" w:hAnsi="Arial" w:cs="Arial"/>
          <w:sz w:val="24"/>
          <w:szCs w:val="24"/>
        </w:rPr>
        <w:t xml:space="preserve"> </w:t>
      </w:r>
      <w:r w:rsidRPr="000D796A">
        <w:rPr>
          <w:rFonts w:ascii="Arial" w:eastAsia="Arial" w:hAnsi="Arial" w:cs="Arial"/>
          <w:color w:val="000000"/>
          <w:sz w:val="24"/>
          <w:szCs w:val="24"/>
        </w:rPr>
        <w:t>может быть в любое время отозвано</w:t>
      </w:r>
      <w:r w:rsidRPr="000D796A">
        <w:rPr>
          <w:rFonts w:ascii="Arial" w:eastAsia="Arial" w:hAnsi="Arial" w:cs="Arial"/>
          <w:sz w:val="24"/>
          <w:szCs w:val="24"/>
        </w:rPr>
        <w:t xml:space="preserve"> Пользователями</w:t>
      </w:r>
      <w:r w:rsidRPr="000D796A">
        <w:rPr>
          <w:rFonts w:ascii="Arial" w:eastAsia="Arial" w:hAnsi="Arial" w:cs="Arial"/>
          <w:color w:val="000000"/>
          <w:sz w:val="24"/>
          <w:szCs w:val="24"/>
        </w:rPr>
        <w:t xml:space="preserve"> путем письменного уведомления, направленного в адрес Компании заказным почтовым отправлением. Согласие Пользователя на обработку персональных данных считается отозванным через 10 дней с даты получения Компанией такого письменного уведомления от Пользователя.</w:t>
      </w:r>
    </w:p>
    <w:p w14:paraId="775FAF1C"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color w:val="000000"/>
          <w:sz w:val="24"/>
          <w:szCs w:val="24"/>
        </w:rPr>
        <w:t>Обработка Персональных данных Пользователя осуществляется Компанией для следующих целей:</w:t>
      </w:r>
    </w:p>
    <w:p w14:paraId="775FAF1D"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sz w:val="24"/>
          <w:szCs w:val="24"/>
        </w:rPr>
        <w:t>для осуществления своих обязательств, включая, но не ограничиваясь, уведомления о оказываемых услугах Компании, идентификации и взаимодействия с Пользователем;</w:t>
      </w:r>
    </w:p>
    <w:p w14:paraId="775FAF1E" w14:textId="56B5B885"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 xml:space="preserve">для проведения исследований, направленных на улучшение качества услуг, оказываемых </w:t>
      </w:r>
      <w:r w:rsidR="00D91775">
        <w:rPr>
          <w:rFonts w:ascii="Arial" w:eastAsia="Arial" w:hAnsi="Arial" w:cs="Arial"/>
          <w:color w:val="000000"/>
          <w:sz w:val="24"/>
          <w:szCs w:val="24"/>
        </w:rPr>
        <w:t>Компанией</w:t>
      </w:r>
      <w:r w:rsidRPr="000D796A">
        <w:rPr>
          <w:rFonts w:ascii="Arial" w:eastAsia="Arial" w:hAnsi="Arial" w:cs="Arial"/>
          <w:color w:val="000000"/>
          <w:sz w:val="24"/>
          <w:szCs w:val="24"/>
        </w:rPr>
        <w:t>;</w:t>
      </w:r>
    </w:p>
    <w:p w14:paraId="775FAF1F" w14:textId="49E36B98"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 xml:space="preserve">для проведения маркетинговых программ, статистических исследований, проверки, исследования и анализа полученных данных, позволяющих поддерживать, улучшать и разрабатывать новые виды услуг, оказываемых </w:t>
      </w:r>
      <w:r w:rsidR="00E50AC8">
        <w:rPr>
          <w:rFonts w:ascii="Arial" w:eastAsia="Arial" w:hAnsi="Arial" w:cs="Arial"/>
          <w:color w:val="000000"/>
          <w:sz w:val="24"/>
          <w:szCs w:val="24"/>
        </w:rPr>
        <w:t>Компанией</w:t>
      </w:r>
      <w:r w:rsidRPr="000D796A">
        <w:rPr>
          <w:rFonts w:ascii="Arial" w:eastAsia="Arial" w:hAnsi="Arial" w:cs="Arial"/>
          <w:color w:val="000000"/>
          <w:sz w:val="24"/>
          <w:szCs w:val="24"/>
        </w:rPr>
        <w:t>;</w:t>
      </w:r>
    </w:p>
    <w:p w14:paraId="775FAF20" w14:textId="67314FC2"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для продвижения услуг, оказываемых</w:t>
      </w:r>
      <w:r w:rsidR="003B4709">
        <w:rPr>
          <w:rFonts w:ascii="Arial" w:eastAsia="Arial" w:hAnsi="Arial" w:cs="Arial"/>
          <w:color w:val="000000"/>
          <w:sz w:val="24"/>
          <w:szCs w:val="24"/>
          <w:lang w:val="kk-KZ"/>
        </w:rPr>
        <w:t xml:space="preserve"> Компанией</w:t>
      </w:r>
      <w:r w:rsidRPr="000D796A">
        <w:rPr>
          <w:rFonts w:ascii="Arial" w:eastAsia="Arial" w:hAnsi="Arial" w:cs="Arial"/>
          <w:color w:val="000000"/>
          <w:sz w:val="24"/>
          <w:szCs w:val="24"/>
        </w:rPr>
        <w:t xml:space="preserve">, в том числе путем направления Пользователю рекламы (том числе, персонализированной (таргетированной), путем осуществления прямых контактов с Пользователем с помощью различных средств связи, включая, но, не ограничиваясь: почтовая рассылка, электронная почта, телефонная и (или) факсимильная связь, сеть интернет и </w:t>
      </w:r>
      <w:proofErr w:type="gramStart"/>
      <w:r w:rsidRPr="000D796A">
        <w:rPr>
          <w:rFonts w:ascii="Arial" w:eastAsia="Arial" w:hAnsi="Arial" w:cs="Arial"/>
          <w:color w:val="000000"/>
          <w:sz w:val="24"/>
          <w:szCs w:val="24"/>
        </w:rPr>
        <w:t>т.п.</w:t>
      </w:r>
      <w:proofErr w:type="gramEnd"/>
      <w:r w:rsidRPr="000D796A">
        <w:rPr>
          <w:rFonts w:ascii="Arial" w:eastAsia="Arial" w:hAnsi="Arial" w:cs="Arial"/>
          <w:color w:val="000000"/>
          <w:sz w:val="24"/>
          <w:szCs w:val="24"/>
        </w:rPr>
        <w:t>).</w:t>
      </w:r>
    </w:p>
    <w:p w14:paraId="775FAF21"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color w:val="000000"/>
          <w:sz w:val="24"/>
          <w:szCs w:val="24"/>
        </w:rPr>
        <w:t>Компания обязуется принимать необходимые меры по защите Персональных данных Пользователя, обеспечивающие:</w:t>
      </w:r>
    </w:p>
    <w:p w14:paraId="775FAF22"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предотвращение несанкционированного доступа к Персональным данным Пользователя;</w:t>
      </w:r>
    </w:p>
    <w:p w14:paraId="775FAF23"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своевременное обнаружение фактов несанкционированного доступа к Персональным данным Пользователя, если такой несанкционированный доступ не удалось предотвратить;</w:t>
      </w:r>
    </w:p>
    <w:p w14:paraId="775FAF24" w14:textId="77777777" w:rsidR="006A18C0" w:rsidRPr="000D796A" w:rsidRDefault="00B76551" w:rsidP="000D796A">
      <w:pPr>
        <w:widowControl w:val="0"/>
        <w:numPr>
          <w:ilvl w:val="2"/>
          <w:numId w:val="3"/>
        </w:numPr>
        <w:pBdr>
          <w:top w:val="nil"/>
          <w:left w:val="nil"/>
          <w:bottom w:val="nil"/>
          <w:right w:val="nil"/>
          <w:between w:val="nil"/>
        </w:pBdr>
        <w:spacing w:after="0" w:line="240" w:lineRule="auto"/>
        <w:ind w:left="709" w:hanging="709"/>
        <w:contextualSpacing/>
        <w:jc w:val="both"/>
        <w:rPr>
          <w:rFonts w:ascii="Arial" w:eastAsia="Arial" w:hAnsi="Arial" w:cs="Arial"/>
          <w:color w:val="000000"/>
          <w:sz w:val="24"/>
          <w:szCs w:val="24"/>
        </w:rPr>
      </w:pPr>
      <w:r w:rsidRPr="000D796A">
        <w:rPr>
          <w:rFonts w:ascii="Arial" w:eastAsia="Arial" w:hAnsi="Arial" w:cs="Arial"/>
          <w:color w:val="000000"/>
          <w:sz w:val="24"/>
          <w:szCs w:val="24"/>
        </w:rPr>
        <w:t xml:space="preserve">минимизацию неблагоприятных последствий несанкционированного доступа </w:t>
      </w:r>
      <w:r w:rsidRPr="000D796A">
        <w:rPr>
          <w:rFonts w:ascii="Arial" w:eastAsia="Arial" w:hAnsi="Arial" w:cs="Arial"/>
          <w:color w:val="000000"/>
          <w:sz w:val="24"/>
          <w:szCs w:val="24"/>
        </w:rPr>
        <w:lastRenderedPageBreak/>
        <w:t>к Персональным данным Пользователя.</w:t>
      </w:r>
    </w:p>
    <w:p w14:paraId="775FAF25" w14:textId="77777777" w:rsidR="006A18C0" w:rsidRPr="000D796A"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0D796A">
        <w:rPr>
          <w:rFonts w:ascii="Arial" w:eastAsia="Arial" w:hAnsi="Arial" w:cs="Arial"/>
          <w:color w:val="000000"/>
          <w:sz w:val="24"/>
          <w:szCs w:val="24"/>
        </w:rPr>
        <w:t>Обязанности Компании по защите Персональных данных возникают с момента получения Персональных данных Пользователя и действуют до момента их уничтожения либо обезличивания.</w:t>
      </w:r>
    </w:p>
    <w:p w14:paraId="775FAF26" w14:textId="77777777" w:rsidR="006A18C0" w:rsidRPr="00414E41"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sidRPr="00414E41">
        <w:rPr>
          <w:rFonts w:ascii="Arial" w:eastAsia="Arial" w:hAnsi="Arial" w:cs="Arial"/>
          <w:color w:val="000000"/>
          <w:sz w:val="24"/>
          <w:szCs w:val="24"/>
        </w:rPr>
        <w:t xml:space="preserve">Персональные данные Пользователя никогда, ни при каких условиях не будут распространены в </w:t>
      </w:r>
      <w:r w:rsidRPr="00414E41">
        <w:rPr>
          <w:rFonts w:ascii="Arial" w:eastAsia="Arial" w:hAnsi="Arial" w:cs="Arial"/>
          <w:sz w:val="24"/>
          <w:szCs w:val="24"/>
        </w:rPr>
        <w:t>общедоступных</w:t>
      </w:r>
      <w:r w:rsidRPr="00414E41">
        <w:rPr>
          <w:rFonts w:ascii="Arial" w:eastAsia="Arial" w:hAnsi="Arial" w:cs="Arial"/>
          <w:color w:val="000000"/>
          <w:sz w:val="24"/>
          <w:szCs w:val="24"/>
        </w:rPr>
        <w:t xml:space="preserve"> источниках, за исключением случаев, связанных с исполнением действующего законодательства.</w:t>
      </w:r>
    </w:p>
    <w:p w14:paraId="775FAF27" w14:textId="46B7F449" w:rsidR="006A18C0" w:rsidRPr="00414E41" w:rsidRDefault="00B76551" w:rsidP="000D796A">
      <w:pPr>
        <w:widowControl w:val="0"/>
        <w:numPr>
          <w:ilvl w:val="1"/>
          <w:numId w:val="3"/>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proofErr w:type="gramStart"/>
      <w:r w:rsidRPr="00414E41">
        <w:rPr>
          <w:rFonts w:ascii="Arial" w:eastAsia="Arial" w:hAnsi="Arial" w:cs="Arial"/>
          <w:color w:val="000000"/>
          <w:sz w:val="24"/>
          <w:szCs w:val="24"/>
        </w:rPr>
        <w:t>В случае выявления неточностей в персональных данных,</w:t>
      </w:r>
      <w:proofErr w:type="gramEnd"/>
      <w:r w:rsidRPr="00414E41">
        <w:rPr>
          <w:rFonts w:ascii="Arial" w:eastAsia="Arial" w:hAnsi="Arial" w:cs="Arial"/>
          <w:color w:val="000000"/>
          <w:sz w:val="24"/>
          <w:szCs w:val="24"/>
        </w:rPr>
        <w:t xml:space="preserve"> Пользователь может актуализировать их самостоятельно, путем направления Компании уведомление на адрес электронной почты Компании </w:t>
      </w:r>
      <w:hyperlink r:id="rId5" w:history="1">
        <w:r w:rsidR="00414E41" w:rsidRPr="00414E41">
          <w:rPr>
            <w:rStyle w:val="a6"/>
            <w:rFonts w:ascii="Arial" w:eastAsia="Arial" w:hAnsi="Arial" w:cs="Arial"/>
            <w:sz w:val="24"/>
            <w:szCs w:val="24"/>
          </w:rPr>
          <w:t>info_bcpd@aifc.kz</w:t>
        </w:r>
      </w:hyperlink>
      <w:r w:rsidR="00414E41" w:rsidRPr="0097488E">
        <w:rPr>
          <w:rFonts w:ascii="Arial" w:eastAsia="Arial" w:hAnsi="Arial" w:cs="Arial"/>
          <w:color w:val="000000"/>
          <w:sz w:val="24"/>
          <w:szCs w:val="24"/>
        </w:rPr>
        <w:t xml:space="preserve"> </w:t>
      </w:r>
      <w:r w:rsidRPr="00414E41">
        <w:rPr>
          <w:rFonts w:ascii="Arial" w:eastAsia="Arial" w:hAnsi="Arial" w:cs="Arial"/>
          <w:color w:val="000000"/>
          <w:sz w:val="24"/>
          <w:szCs w:val="24"/>
        </w:rPr>
        <w:t>с пометкой «Актуализация персональных данных»</w:t>
      </w:r>
    </w:p>
    <w:p w14:paraId="6B495BDA" w14:textId="77777777" w:rsidR="00E43DCC" w:rsidRPr="000D796A" w:rsidRDefault="00E43DCC" w:rsidP="000D796A">
      <w:pPr>
        <w:widowControl w:val="0"/>
        <w:pBdr>
          <w:top w:val="nil"/>
          <w:left w:val="nil"/>
          <w:bottom w:val="nil"/>
          <w:right w:val="nil"/>
          <w:between w:val="nil"/>
        </w:pBdr>
        <w:spacing w:after="0" w:line="240" w:lineRule="auto"/>
        <w:contextualSpacing/>
        <w:rPr>
          <w:rFonts w:ascii="Arial" w:eastAsia="Arial" w:hAnsi="Arial" w:cs="Arial"/>
          <w:sz w:val="24"/>
          <w:szCs w:val="24"/>
        </w:rPr>
      </w:pPr>
    </w:p>
    <w:p w14:paraId="775FAF2E" w14:textId="7E007A93" w:rsidR="006A18C0" w:rsidRPr="000D796A" w:rsidRDefault="00B76551" w:rsidP="000D796A">
      <w:pPr>
        <w:pStyle w:val="a5"/>
        <w:widowControl w:val="0"/>
        <w:numPr>
          <w:ilvl w:val="0"/>
          <w:numId w:val="3"/>
        </w:numPr>
        <w:pBdr>
          <w:top w:val="nil"/>
          <w:left w:val="nil"/>
          <w:bottom w:val="nil"/>
          <w:right w:val="nil"/>
          <w:between w:val="nil"/>
        </w:pBdr>
        <w:spacing w:after="0" w:line="240" w:lineRule="auto"/>
        <w:ind w:left="0" w:firstLine="0"/>
        <w:jc w:val="center"/>
        <w:rPr>
          <w:rFonts w:ascii="Arial" w:eastAsia="Arial" w:hAnsi="Arial" w:cs="Arial"/>
          <w:b/>
          <w:color w:val="000000"/>
          <w:sz w:val="24"/>
          <w:szCs w:val="24"/>
        </w:rPr>
      </w:pPr>
      <w:r w:rsidRPr="000D796A">
        <w:rPr>
          <w:rFonts w:ascii="Arial" w:eastAsia="Arial" w:hAnsi="Arial" w:cs="Arial"/>
          <w:b/>
          <w:sz w:val="24"/>
          <w:szCs w:val="24"/>
        </w:rPr>
        <w:t>Разрешение споров</w:t>
      </w:r>
    </w:p>
    <w:p w14:paraId="775FAF2F" w14:textId="310E1F31" w:rsidR="006A18C0" w:rsidRPr="000D796A" w:rsidRDefault="00B76551" w:rsidP="000D796A">
      <w:pPr>
        <w:pStyle w:val="a5"/>
        <w:widowControl w:val="0"/>
        <w:numPr>
          <w:ilvl w:val="1"/>
          <w:numId w:val="3"/>
        </w:numPr>
        <w:spacing w:after="0" w:line="240" w:lineRule="auto"/>
        <w:ind w:left="0" w:firstLine="0"/>
        <w:jc w:val="both"/>
        <w:rPr>
          <w:rFonts w:ascii="Arial" w:eastAsia="Arial" w:hAnsi="Arial" w:cs="Arial"/>
          <w:sz w:val="24"/>
          <w:szCs w:val="24"/>
        </w:rPr>
      </w:pPr>
      <w:r w:rsidRPr="000D796A">
        <w:rPr>
          <w:rFonts w:ascii="Arial" w:eastAsia="Arial" w:hAnsi="Arial" w:cs="Arial"/>
          <w:sz w:val="24"/>
          <w:szCs w:val="24"/>
        </w:rPr>
        <w:t>Применимым правом, регулирующим положения настоящего Соглашения, является действующее право Международного финансового центра «Астана».</w:t>
      </w:r>
    </w:p>
    <w:p w14:paraId="775FAF30" w14:textId="2C4E18AD" w:rsidR="006A18C0" w:rsidRPr="000D796A" w:rsidRDefault="00B76551" w:rsidP="000D796A">
      <w:pPr>
        <w:pStyle w:val="a5"/>
        <w:widowControl w:val="0"/>
        <w:numPr>
          <w:ilvl w:val="1"/>
          <w:numId w:val="3"/>
        </w:numPr>
        <w:spacing w:after="0" w:line="240" w:lineRule="auto"/>
        <w:ind w:left="0" w:firstLine="0"/>
        <w:jc w:val="both"/>
        <w:rPr>
          <w:rFonts w:ascii="Arial" w:eastAsia="Arial" w:hAnsi="Arial" w:cs="Arial"/>
          <w:sz w:val="24"/>
          <w:szCs w:val="24"/>
        </w:rPr>
      </w:pPr>
      <w:r w:rsidRPr="000D796A">
        <w:rPr>
          <w:rFonts w:ascii="Arial" w:eastAsia="Arial" w:hAnsi="Arial" w:cs="Arial"/>
          <w:sz w:val="24"/>
          <w:szCs w:val="24"/>
        </w:rPr>
        <w:t xml:space="preserve">В случае возникновения спора или разногласия при выполнении обязательств Сторонами по настоящему </w:t>
      </w:r>
      <w:r w:rsidR="00992475">
        <w:rPr>
          <w:rFonts w:ascii="Arial" w:eastAsia="Arial" w:hAnsi="Arial" w:cs="Arial"/>
          <w:sz w:val="24"/>
          <w:szCs w:val="24"/>
        </w:rPr>
        <w:t>Соглашению</w:t>
      </w:r>
      <w:r w:rsidRPr="000D796A">
        <w:rPr>
          <w:rFonts w:ascii="Arial" w:eastAsia="Arial" w:hAnsi="Arial" w:cs="Arial"/>
          <w:sz w:val="24"/>
          <w:szCs w:val="24"/>
        </w:rPr>
        <w:t>, Стороны принимают все необходимые меры для разрешения спора путем переговоров.</w:t>
      </w:r>
    </w:p>
    <w:p w14:paraId="775FAF32" w14:textId="2266569A" w:rsidR="006A18C0" w:rsidRPr="000D796A" w:rsidRDefault="00B76551" w:rsidP="000D796A">
      <w:pPr>
        <w:pStyle w:val="a5"/>
        <w:widowControl w:val="0"/>
        <w:numPr>
          <w:ilvl w:val="1"/>
          <w:numId w:val="3"/>
        </w:numPr>
        <w:spacing w:after="0" w:line="240" w:lineRule="auto"/>
        <w:ind w:left="0" w:firstLine="0"/>
        <w:jc w:val="both"/>
        <w:rPr>
          <w:rFonts w:ascii="Arial" w:eastAsia="Arial" w:hAnsi="Arial" w:cs="Arial"/>
          <w:sz w:val="24"/>
          <w:szCs w:val="24"/>
        </w:rPr>
      </w:pPr>
      <w:r w:rsidRPr="000D796A">
        <w:rPr>
          <w:rFonts w:ascii="Arial" w:eastAsia="Arial" w:hAnsi="Arial" w:cs="Arial"/>
          <w:sz w:val="24"/>
          <w:szCs w:val="24"/>
        </w:rPr>
        <w:t xml:space="preserve">Если Стороны не пришли к урегулированию спора или если какая-либо из Сторон избегает ведения переговоров, любой спор, договорного или внедоговорного характера, вытекающий из или в связи с этим Соглашением, включая любой вопрос, касающийся его существования, действительности или прекращения, может быть сперва передан на рассмотрение в рамках медиации, проводимой в Международном арбитражном центре Международного финансового центра «Астана» («МАЦ») в соответствии с Правилами арбитража и медиации МАЦ 2018 г. В случае, если спор не разрешается путем проведения медиации, стороны направляют спор на рассмотрение арбитража в МАЦ. В этом случае, любой спор, разногласие, противоречие или требование, договорного или внедоговорного характера, вытекающие из настоящего Соглашения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разбирательства, проводимого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w:t>
      </w:r>
      <w:r w:rsidR="00992475">
        <w:rPr>
          <w:rFonts w:ascii="Arial" w:eastAsia="Arial" w:hAnsi="Arial" w:cs="Arial"/>
          <w:sz w:val="24"/>
          <w:szCs w:val="24"/>
        </w:rPr>
        <w:t>Соглашения</w:t>
      </w:r>
      <w:r w:rsidRPr="000D796A">
        <w:rPr>
          <w:rFonts w:ascii="Arial" w:eastAsia="Arial" w:hAnsi="Arial" w:cs="Arial"/>
          <w:sz w:val="24"/>
          <w:szCs w:val="24"/>
        </w:rPr>
        <w:t xml:space="preserve">. Количество арбитров - 1 арбитр, который выбирается по соглашению сторон. Местом арбитража является Международный финансовый центр «Астана», г. </w:t>
      </w:r>
      <w:r w:rsidR="006F0629">
        <w:rPr>
          <w:rFonts w:ascii="Arial" w:eastAsia="Arial" w:hAnsi="Arial" w:cs="Arial"/>
          <w:sz w:val="24"/>
          <w:szCs w:val="24"/>
        </w:rPr>
        <w:t>Астана</w:t>
      </w:r>
      <w:r w:rsidRPr="000D796A">
        <w:rPr>
          <w:rFonts w:ascii="Arial" w:eastAsia="Arial" w:hAnsi="Arial" w:cs="Arial"/>
          <w:sz w:val="24"/>
          <w:szCs w:val="24"/>
        </w:rPr>
        <w:t>, Казахстан. Рабочим языком арбитражных разбирательств является английский.</w:t>
      </w:r>
    </w:p>
    <w:p w14:paraId="05185D1D" w14:textId="77777777" w:rsidR="000D796A" w:rsidRPr="000D796A" w:rsidRDefault="000D796A" w:rsidP="000D796A">
      <w:pPr>
        <w:pStyle w:val="a5"/>
        <w:widowControl w:val="0"/>
        <w:spacing w:after="0" w:line="240" w:lineRule="auto"/>
        <w:ind w:left="0"/>
        <w:jc w:val="both"/>
        <w:rPr>
          <w:rFonts w:ascii="Arial" w:eastAsia="Arial" w:hAnsi="Arial" w:cs="Arial"/>
          <w:sz w:val="24"/>
          <w:szCs w:val="24"/>
        </w:rPr>
      </w:pPr>
    </w:p>
    <w:p w14:paraId="775FAF33" w14:textId="66020ABC" w:rsidR="006A18C0" w:rsidRPr="000D796A" w:rsidRDefault="00B76551" w:rsidP="000D796A">
      <w:pPr>
        <w:pStyle w:val="a5"/>
        <w:widowControl w:val="0"/>
        <w:numPr>
          <w:ilvl w:val="0"/>
          <w:numId w:val="3"/>
        </w:numPr>
        <w:pBdr>
          <w:top w:val="nil"/>
          <w:left w:val="nil"/>
          <w:bottom w:val="nil"/>
          <w:right w:val="nil"/>
          <w:between w:val="nil"/>
        </w:pBdr>
        <w:spacing w:after="0" w:line="240" w:lineRule="auto"/>
        <w:ind w:left="0" w:firstLine="0"/>
        <w:jc w:val="center"/>
        <w:rPr>
          <w:rFonts w:ascii="Arial" w:eastAsia="Arial" w:hAnsi="Arial" w:cs="Arial"/>
          <w:b/>
          <w:color w:val="000000"/>
          <w:sz w:val="24"/>
          <w:szCs w:val="24"/>
        </w:rPr>
      </w:pPr>
      <w:r w:rsidRPr="000D796A">
        <w:rPr>
          <w:rFonts w:ascii="Arial" w:eastAsia="Arial" w:hAnsi="Arial" w:cs="Arial"/>
          <w:b/>
          <w:color w:val="000000"/>
          <w:sz w:val="24"/>
          <w:szCs w:val="24"/>
        </w:rPr>
        <w:t>Прочие условия</w:t>
      </w:r>
    </w:p>
    <w:p w14:paraId="775FAF34" w14:textId="77777777" w:rsidR="006A18C0" w:rsidRPr="000D796A" w:rsidRDefault="006A18C0" w:rsidP="000D796A">
      <w:pPr>
        <w:widowControl w:val="0"/>
        <w:pBdr>
          <w:top w:val="nil"/>
          <w:left w:val="nil"/>
          <w:bottom w:val="nil"/>
          <w:right w:val="nil"/>
          <w:between w:val="nil"/>
        </w:pBdr>
        <w:spacing w:after="0" w:line="240" w:lineRule="auto"/>
        <w:contextualSpacing/>
        <w:rPr>
          <w:rFonts w:ascii="Arial" w:eastAsia="Arial" w:hAnsi="Arial" w:cs="Arial"/>
          <w:b/>
          <w:color w:val="000000"/>
          <w:sz w:val="24"/>
          <w:szCs w:val="24"/>
        </w:rPr>
      </w:pPr>
    </w:p>
    <w:p w14:paraId="775FAF35" w14:textId="6B324C2F" w:rsidR="006A18C0" w:rsidRPr="000D796A" w:rsidRDefault="00B76551" w:rsidP="000D796A">
      <w:pPr>
        <w:pStyle w:val="a5"/>
        <w:widowControl w:val="0"/>
        <w:numPr>
          <w:ilvl w:val="1"/>
          <w:numId w:val="3"/>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sidRPr="000D796A">
        <w:rPr>
          <w:rFonts w:ascii="Arial" w:eastAsia="Arial" w:hAnsi="Arial" w:cs="Arial"/>
          <w:color w:val="000000"/>
          <w:sz w:val="24"/>
          <w:szCs w:val="24"/>
        </w:rPr>
        <w:t>Соглашение вступает в силу с момента, предусмотренного пунктом 2.2. настоящего Соглашения, и действует до отзыва согласия на с</w:t>
      </w:r>
      <w:r w:rsidRPr="000D796A">
        <w:rPr>
          <w:rFonts w:ascii="Arial" w:eastAsia="Arial" w:hAnsi="Arial" w:cs="Arial"/>
          <w:sz w:val="24"/>
          <w:szCs w:val="24"/>
        </w:rPr>
        <w:t>бор и обработку Персональных данных Пользователем в соответствие с п.3.3. настоящего Соглашения</w:t>
      </w:r>
      <w:r w:rsidRPr="000D796A">
        <w:rPr>
          <w:rFonts w:ascii="Arial" w:eastAsia="Arial" w:hAnsi="Arial" w:cs="Arial"/>
          <w:color w:val="000000"/>
          <w:sz w:val="24"/>
          <w:szCs w:val="24"/>
        </w:rPr>
        <w:t>.</w:t>
      </w:r>
    </w:p>
    <w:p w14:paraId="775FAF36" w14:textId="31C1AC02" w:rsidR="006A18C0" w:rsidRPr="000D796A" w:rsidRDefault="00B76551" w:rsidP="000D796A">
      <w:pPr>
        <w:pStyle w:val="a5"/>
        <w:widowControl w:val="0"/>
        <w:numPr>
          <w:ilvl w:val="1"/>
          <w:numId w:val="3"/>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sidRPr="000D796A">
        <w:rPr>
          <w:rFonts w:ascii="Arial" w:eastAsia="Arial" w:hAnsi="Arial" w:cs="Arial"/>
          <w:color w:val="000000"/>
          <w:sz w:val="24"/>
          <w:szCs w:val="24"/>
        </w:rPr>
        <w:t>Если по тем или иным причинам одно или несколько положений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w:t>
      </w:r>
    </w:p>
    <w:p w14:paraId="775FAF37" w14:textId="2E57B6BC" w:rsidR="006A18C0" w:rsidRPr="000D796A" w:rsidRDefault="00B76551" w:rsidP="000D796A">
      <w:pPr>
        <w:pStyle w:val="a5"/>
        <w:widowControl w:val="0"/>
        <w:numPr>
          <w:ilvl w:val="1"/>
          <w:numId w:val="3"/>
        </w:numPr>
        <w:pBdr>
          <w:top w:val="nil"/>
          <w:left w:val="nil"/>
          <w:bottom w:val="nil"/>
          <w:right w:val="nil"/>
          <w:between w:val="nil"/>
        </w:pBdr>
        <w:spacing w:after="0" w:line="240" w:lineRule="auto"/>
        <w:ind w:left="0" w:firstLine="0"/>
        <w:jc w:val="both"/>
        <w:rPr>
          <w:rFonts w:ascii="Arial" w:eastAsia="Arial" w:hAnsi="Arial" w:cs="Arial"/>
          <w:sz w:val="24"/>
          <w:szCs w:val="24"/>
        </w:rPr>
      </w:pPr>
      <w:r w:rsidRPr="000D796A">
        <w:rPr>
          <w:rFonts w:ascii="Arial" w:eastAsia="Arial" w:hAnsi="Arial" w:cs="Arial"/>
          <w:sz w:val="24"/>
          <w:szCs w:val="24"/>
        </w:rPr>
        <w:t>Компания вправе вносить изменения в настоящее Соглашение без согласия Пользователя.</w:t>
      </w:r>
    </w:p>
    <w:p w14:paraId="73BEA88A" w14:textId="5688E653" w:rsidR="000D08B6" w:rsidRDefault="00B76551" w:rsidP="000D08B6">
      <w:pPr>
        <w:pStyle w:val="a5"/>
        <w:widowControl w:val="0"/>
        <w:numPr>
          <w:ilvl w:val="1"/>
          <w:numId w:val="3"/>
        </w:numPr>
        <w:pBdr>
          <w:top w:val="nil"/>
          <w:left w:val="nil"/>
          <w:bottom w:val="nil"/>
          <w:right w:val="nil"/>
          <w:between w:val="nil"/>
        </w:pBdr>
        <w:spacing w:after="0" w:line="240" w:lineRule="auto"/>
        <w:ind w:left="0" w:firstLine="0"/>
        <w:jc w:val="both"/>
        <w:rPr>
          <w:rFonts w:ascii="Arial" w:eastAsia="Arial" w:hAnsi="Arial" w:cs="Arial"/>
          <w:sz w:val="24"/>
          <w:szCs w:val="24"/>
        </w:rPr>
      </w:pPr>
      <w:r w:rsidRPr="000D796A">
        <w:rPr>
          <w:rFonts w:ascii="Arial" w:eastAsia="Arial" w:hAnsi="Arial" w:cs="Arial"/>
          <w:sz w:val="24"/>
          <w:szCs w:val="24"/>
        </w:rPr>
        <w:t>Новое Соглашение вступает в силу с момента ее размещения на Сайте, если иное не предусмотрено новой редакцией Соглашения.</w:t>
      </w:r>
    </w:p>
    <w:p w14:paraId="621A735B" w14:textId="77777777" w:rsidR="00DE5E3C" w:rsidRDefault="00DE5E3C" w:rsidP="000D08B6">
      <w:pPr>
        <w:pStyle w:val="a5"/>
        <w:widowControl w:val="0"/>
        <w:pBdr>
          <w:top w:val="nil"/>
          <w:left w:val="nil"/>
          <w:bottom w:val="nil"/>
          <w:right w:val="nil"/>
          <w:between w:val="nil"/>
        </w:pBdr>
        <w:spacing w:after="0" w:line="240" w:lineRule="auto"/>
        <w:ind w:left="0"/>
        <w:jc w:val="both"/>
        <w:rPr>
          <w:rFonts w:ascii="Arial" w:eastAsia="Arial" w:hAnsi="Arial" w:cs="Arial"/>
          <w:sz w:val="24"/>
          <w:szCs w:val="24"/>
        </w:rPr>
        <w:sectPr w:rsidR="00DE5E3C">
          <w:pgSz w:w="11906" w:h="16838"/>
          <w:pgMar w:top="1134" w:right="850" w:bottom="1134" w:left="1701" w:header="708" w:footer="708" w:gutter="0"/>
          <w:pgNumType w:start="1"/>
          <w:cols w:space="720"/>
        </w:sectPr>
      </w:pPr>
    </w:p>
    <w:p w14:paraId="2BC85A3A" w14:textId="77777777" w:rsidR="00DE5E3C" w:rsidRPr="00162BA6" w:rsidRDefault="00DE5E3C" w:rsidP="00DE5E3C">
      <w:pPr>
        <w:spacing w:after="0"/>
        <w:contextualSpacing/>
        <w:jc w:val="center"/>
        <w:rPr>
          <w:rFonts w:ascii="Arial" w:hAnsi="Arial" w:cs="Arial"/>
          <w:b/>
          <w:bCs/>
          <w:sz w:val="24"/>
          <w:szCs w:val="24"/>
          <w:lang w:val="en-US"/>
        </w:rPr>
      </w:pPr>
      <w:r>
        <w:rPr>
          <w:rFonts w:ascii="Arial" w:hAnsi="Arial" w:cs="Arial"/>
          <w:b/>
          <w:bCs/>
          <w:sz w:val="24"/>
          <w:szCs w:val="24"/>
          <w:lang w:val="en"/>
        </w:rPr>
        <w:lastRenderedPageBreak/>
        <w:t>PRIVACY POLICY</w:t>
      </w:r>
    </w:p>
    <w:p w14:paraId="403A39B0" w14:textId="77777777" w:rsidR="00DE5E3C" w:rsidRPr="00162BA6" w:rsidRDefault="00DE5E3C" w:rsidP="00DE5E3C">
      <w:pPr>
        <w:spacing w:after="0"/>
        <w:contextualSpacing/>
        <w:jc w:val="center"/>
        <w:rPr>
          <w:rFonts w:ascii="Arial" w:hAnsi="Arial" w:cs="Arial"/>
          <w:b/>
          <w:bCs/>
          <w:sz w:val="24"/>
          <w:szCs w:val="24"/>
          <w:lang w:val="en-US"/>
        </w:rPr>
      </w:pPr>
    </w:p>
    <w:p w14:paraId="14C3EDE1" w14:textId="3C5D9B0E" w:rsidR="00DE5E3C" w:rsidRPr="00162BA6" w:rsidRDefault="00DE5E3C" w:rsidP="00DE5E3C">
      <w:pPr>
        <w:spacing w:after="0"/>
        <w:contextualSpacing/>
        <w:rPr>
          <w:rFonts w:ascii="Arial" w:hAnsi="Arial" w:cs="Arial"/>
          <w:sz w:val="24"/>
          <w:szCs w:val="24"/>
          <w:lang w:val="en-US"/>
        </w:rPr>
      </w:pPr>
      <w:r w:rsidRPr="00694C09">
        <w:rPr>
          <w:rFonts w:ascii="Arial" w:hAnsi="Arial" w:cs="Arial"/>
          <w:sz w:val="24"/>
          <w:szCs w:val="24"/>
          <w:lang w:val="en"/>
        </w:rPr>
        <w:t xml:space="preserve">This </w:t>
      </w:r>
      <w:r>
        <w:rPr>
          <w:rFonts w:ascii="Arial" w:hAnsi="Arial" w:cs="Arial"/>
          <w:sz w:val="24"/>
          <w:szCs w:val="24"/>
          <w:lang w:val="en"/>
        </w:rPr>
        <w:t xml:space="preserve">Privacy Policy is an </w:t>
      </w:r>
      <w:r w:rsidRPr="00694C09">
        <w:rPr>
          <w:rFonts w:ascii="Arial" w:hAnsi="Arial" w:cs="Arial"/>
          <w:sz w:val="24"/>
          <w:szCs w:val="24"/>
          <w:lang w:val="en"/>
        </w:rPr>
        <w:t xml:space="preserve">Agreement on the protection of personal data of Website Users (hereinafter referred to as the Agreement) </w:t>
      </w:r>
      <w:r>
        <w:rPr>
          <w:rFonts w:ascii="Arial" w:hAnsi="Arial" w:cs="Arial"/>
          <w:sz w:val="24"/>
          <w:szCs w:val="24"/>
          <w:lang w:val="en"/>
        </w:rPr>
        <w:t xml:space="preserve">that </w:t>
      </w:r>
      <w:r w:rsidRPr="00694C09">
        <w:rPr>
          <w:rFonts w:ascii="Arial" w:hAnsi="Arial" w:cs="Arial"/>
          <w:sz w:val="24"/>
          <w:szCs w:val="24"/>
          <w:lang w:val="en"/>
        </w:rPr>
        <w:t>has been developed in accordance with the Law of the Republic of Kazakhstan dated May 21, 2013 No. 94-V "On Personal Data and their Protection"</w:t>
      </w:r>
      <w:r>
        <w:rPr>
          <w:rFonts w:ascii="Arial" w:hAnsi="Arial" w:cs="Arial"/>
          <w:sz w:val="24"/>
          <w:szCs w:val="24"/>
          <w:lang w:val="en"/>
        </w:rPr>
        <w:t xml:space="preserve">, </w:t>
      </w:r>
      <w:r w:rsidRPr="00047060">
        <w:rPr>
          <w:rFonts w:ascii="Arial" w:hAnsi="Arial" w:cs="Arial"/>
          <w:sz w:val="24"/>
          <w:szCs w:val="24"/>
          <w:lang w:val="en"/>
        </w:rPr>
        <w:t>AIFC Data Protection Regulations</w:t>
      </w:r>
      <w:r w:rsidRPr="00694C09">
        <w:rPr>
          <w:rFonts w:ascii="Arial" w:hAnsi="Arial" w:cs="Arial"/>
          <w:sz w:val="24"/>
          <w:szCs w:val="24"/>
          <w:lang w:val="en"/>
        </w:rPr>
        <w:t xml:space="preserve"> and other regulatory legal acts of the Republic of Kazakhstan (hereinafter referred to as the Law) and regulates the relations on the Collection and Processing of Personal Data of </w:t>
      </w:r>
      <w:r>
        <w:rPr>
          <w:rFonts w:ascii="Arial" w:hAnsi="Arial" w:cs="Arial"/>
          <w:sz w:val="24"/>
          <w:szCs w:val="24"/>
          <w:lang w:val="en-US"/>
        </w:rPr>
        <w:t xml:space="preserve">the Personal Data of the </w:t>
      </w:r>
      <w:r w:rsidRPr="00694C09">
        <w:rPr>
          <w:rFonts w:ascii="Arial" w:hAnsi="Arial" w:cs="Arial"/>
          <w:sz w:val="24"/>
          <w:szCs w:val="24"/>
          <w:lang w:val="en"/>
        </w:rPr>
        <w:t xml:space="preserve">Users by the private company </w:t>
      </w:r>
      <w:r w:rsidR="0097488E">
        <w:rPr>
          <w:rFonts w:ascii="Arial" w:hAnsi="Arial" w:cs="Arial"/>
          <w:sz w:val="24"/>
          <w:szCs w:val="24"/>
          <w:lang w:val="en"/>
        </w:rPr>
        <w:t>AIFC Professional Services Group Limited</w:t>
      </w:r>
      <w:r w:rsidRPr="0097488E">
        <w:rPr>
          <w:rFonts w:ascii="Arial" w:hAnsi="Arial" w:cs="Arial"/>
          <w:sz w:val="24"/>
          <w:szCs w:val="24"/>
          <w:lang w:val="en-US"/>
        </w:rPr>
        <w:t xml:space="preserve"> </w:t>
      </w:r>
      <w:r w:rsidRPr="00694C09">
        <w:rPr>
          <w:rFonts w:ascii="Arial" w:hAnsi="Arial" w:cs="Arial"/>
          <w:sz w:val="24"/>
          <w:szCs w:val="24"/>
          <w:lang w:val="en"/>
        </w:rPr>
        <w:t xml:space="preserve">(hereinafter referred to as the Company). </w:t>
      </w:r>
    </w:p>
    <w:p w14:paraId="3B899B84" w14:textId="77777777" w:rsidR="00DE5E3C" w:rsidRPr="00694C09" w:rsidRDefault="00DE5E3C" w:rsidP="00DE5E3C">
      <w:pPr>
        <w:pStyle w:val="a5"/>
        <w:numPr>
          <w:ilvl w:val="0"/>
          <w:numId w:val="4"/>
        </w:numPr>
        <w:spacing w:after="0"/>
        <w:ind w:left="0" w:firstLine="0"/>
        <w:jc w:val="center"/>
        <w:rPr>
          <w:rFonts w:ascii="Arial" w:hAnsi="Arial" w:cs="Arial"/>
          <w:b/>
          <w:bCs/>
          <w:sz w:val="24"/>
          <w:szCs w:val="24"/>
        </w:rPr>
      </w:pPr>
      <w:r w:rsidRPr="00694C09">
        <w:rPr>
          <w:rFonts w:ascii="Arial" w:hAnsi="Arial" w:cs="Arial"/>
          <w:b/>
          <w:bCs/>
          <w:sz w:val="24"/>
          <w:szCs w:val="24"/>
          <w:lang w:val="en"/>
        </w:rPr>
        <w:t>Terms and definitions</w:t>
      </w:r>
    </w:p>
    <w:p w14:paraId="291FFB6F" w14:textId="77777777" w:rsidR="00DE5E3C" w:rsidRPr="00162BA6" w:rsidRDefault="00DE5E3C" w:rsidP="00DE5E3C">
      <w:pPr>
        <w:spacing w:after="0"/>
        <w:contextualSpacing/>
        <w:jc w:val="both"/>
        <w:rPr>
          <w:rFonts w:ascii="Arial" w:hAnsi="Arial" w:cs="Arial"/>
          <w:sz w:val="24"/>
          <w:szCs w:val="24"/>
          <w:lang w:val="en-US"/>
        </w:rPr>
      </w:pPr>
      <w:r w:rsidRPr="00694C09">
        <w:rPr>
          <w:rFonts w:ascii="Arial" w:hAnsi="Arial" w:cs="Arial"/>
          <w:sz w:val="24"/>
          <w:szCs w:val="24"/>
          <w:lang w:val="en"/>
        </w:rPr>
        <w:t xml:space="preserve">For the purposes of the Agreement, words and expressions set out with capital letters and not specified in the Agreement have the meaning and (or) the definition regulated by Law. </w:t>
      </w:r>
    </w:p>
    <w:p w14:paraId="4AFD9B0E" w14:textId="77777777" w:rsidR="00DE5E3C" w:rsidRPr="00954F05" w:rsidRDefault="00DE5E3C" w:rsidP="00DE5E3C">
      <w:pPr>
        <w:pStyle w:val="a5"/>
        <w:numPr>
          <w:ilvl w:val="1"/>
          <w:numId w:val="4"/>
        </w:numPr>
        <w:spacing w:after="0"/>
        <w:ind w:left="0" w:firstLine="0"/>
        <w:jc w:val="both"/>
        <w:rPr>
          <w:rFonts w:ascii="Arial" w:hAnsi="Arial" w:cs="Arial"/>
          <w:sz w:val="24"/>
          <w:szCs w:val="24"/>
          <w:lang w:val="en-US"/>
        </w:rPr>
      </w:pPr>
      <w:r w:rsidRPr="00954F05">
        <w:rPr>
          <w:rFonts w:ascii="Arial" w:hAnsi="Arial" w:cs="Arial"/>
          <w:b/>
          <w:bCs/>
          <w:sz w:val="24"/>
          <w:szCs w:val="24"/>
          <w:lang w:val="en"/>
        </w:rPr>
        <w:t>Website</w:t>
      </w:r>
      <w:r>
        <w:rPr>
          <w:rFonts w:ascii="Arial" w:hAnsi="Arial" w:cs="Arial"/>
          <w:b/>
          <w:bCs/>
          <w:sz w:val="24"/>
          <w:szCs w:val="24"/>
          <w:lang w:val="en"/>
        </w:rPr>
        <w:t xml:space="preserve"> </w:t>
      </w:r>
      <w:r>
        <w:rPr>
          <w:rFonts w:ascii="Arial" w:hAnsi="Arial" w:cs="Arial"/>
          <w:sz w:val="24"/>
          <w:szCs w:val="24"/>
          <w:lang w:val="en"/>
        </w:rPr>
        <w:t>–</w:t>
      </w:r>
      <w:r w:rsidRPr="00954F05">
        <w:rPr>
          <w:rFonts w:ascii="Arial" w:hAnsi="Arial" w:cs="Arial"/>
          <w:sz w:val="24"/>
          <w:szCs w:val="24"/>
          <w:lang w:val="en"/>
        </w:rPr>
        <w:t xml:space="preserve"> an Internet resource of the Company (</w:t>
      </w:r>
      <w:proofErr w:type="spellStart"/>
      <w:r w:rsidRPr="00954F05">
        <w:rPr>
          <w:rFonts w:ascii="Arial" w:hAnsi="Arial" w:cs="Arial"/>
          <w:sz w:val="24"/>
          <w:szCs w:val="24"/>
          <w:lang w:val="en"/>
        </w:rPr>
        <w:t>inlcuding</w:t>
      </w:r>
      <w:proofErr w:type="spellEnd"/>
      <w:r w:rsidRPr="00954F05">
        <w:rPr>
          <w:rFonts w:ascii="Arial" w:hAnsi="Arial" w:cs="Arial"/>
          <w:sz w:val="24"/>
          <w:szCs w:val="24"/>
          <w:lang w:val="en"/>
        </w:rPr>
        <w:t xml:space="preserve"> Company’s subsidiaries), </w:t>
      </w:r>
      <w:proofErr w:type="gramStart"/>
      <w:r w:rsidRPr="00954F05">
        <w:rPr>
          <w:rFonts w:ascii="Arial" w:hAnsi="Arial" w:cs="Arial"/>
          <w:sz w:val="24"/>
          <w:szCs w:val="24"/>
          <w:lang w:val="en"/>
        </w:rPr>
        <w:t>i.e.</w:t>
      </w:r>
      <w:proofErr w:type="gramEnd"/>
      <w:r w:rsidRPr="00954F05">
        <w:rPr>
          <w:rFonts w:ascii="Arial" w:hAnsi="Arial" w:cs="Arial"/>
          <w:sz w:val="24"/>
          <w:szCs w:val="24"/>
          <w:lang w:val="en"/>
        </w:rPr>
        <w:t xml:space="preserve"> information (in text, graphic, audio-visual or other form) placed on a hardware and software complex that has a unique network address and (or) domain name and operates on the Internet;</w:t>
      </w:r>
    </w:p>
    <w:p w14:paraId="7E3237BB"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b/>
          <w:bCs/>
          <w:sz w:val="24"/>
          <w:szCs w:val="24"/>
          <w:lang w:val="en"/>
        </w:rPr>
        <w:t>User</w:t>
      </w:r>
      <w:r w:rsidRPr="00694C09">
        <w:rPr>
          <w:rFonts w:ascii="Arial" w:hAnsi="Arial" w:cs="Arial"/>
          <w:sz w:val="24"/>
          <w:szCs w:val="24"/>
          <w:lang w:val="en"/>
        </w:rPr>
        <w:t xml:space="preserve"> </w:t>
      </w:r>
      <w:r>
        <w:rPr>
          <w:rFonts w:ascii="Arial" w:hAnsi="Arial" w:cs="Arial"/>
          <w:sz w:val="24"/>
          <w:szCs w:val="24"/>
          <w:lang w:val="en"/>
        </w:rPr>
        <w:t>–</w:t>
      </w:r>
      <w:r w:rsidRPr="00694C09">
        <w:rPr>
          <w:rFonts w:ascii="Arial" w:hAnsi="Arial" w:cs="Arial"/>
          <w:sz w:val="24"/>
          <w:szCs w:val="24"/>
          <w:lang w:val="en"/>
        </w:rPr>
        <w:t xml:space="preserve"> a</w:t>
      </w:r>
      <w:r>
        <w:rPr>
          <w:rFonts w:ascii="Arial" w:hAnsi="Arial" w:cs="Arial"/>
          <w:sz w:val="24"/>
          <w:szCs w:val="24"/>
          <w:lang w:val="en"/>
        </w:rPr>
        <w:t xml:space="preserve"> </w:t>
      </w:r>
      <w:r w:rsidRPr="00694C09">
        <w:rPr>
          <w:rFonts w:ascii="Arial" w:hAnsi="Arial" w:cs="Arial"/>
          <w:sz w:val="24"/>
          <w:szCs w:val="24"/>
          <w:lang w:val="en"/>
        </w:rPr>
        <w:t xml:space="preserve">Subject of </w:t>
      </w:r>
      <w:r>
        <w:rPr>
          <w:rFonts w:ascii="Arial" w:hAnsi="Arial" w:cs="Arial"/>
          <w:sz w:val="24"/>
          <w:szCs w:val="24"/>
          <w:lang w:val="en"/>
        </w:rPr>
        <w:t>Personal Data</w:t>
      </w:r>
      <w:r w:rsidRPr="00694C09">
        <w:rPr>
          <w:rFonts w:ascii="Arial" w:hAnsi="Arial" w:cs="Arial"/>
          <w:sz w:val="24"/>
          <w:szCs w:val="24"/>
          <w:lang w:val="en"/>
        </w:rPr>
        <w:t xml:space="preserve"> who has provided the Company with their Personal Data.</w:t>
      </w:r>
    </w:p>
    <w:p w14:paraId="6791045B"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b/>
          <w:bCs/>
          <w:sz w:val="24"/>
          <w:szCs w:val="24"/>
          <w:lang w:val="en"/>
        </w:rPr>
        <w:t>Parties</w:t>
      </w:r>
      <w:r w:rsidRPr="00694C09">
        <w:rPr>
          <w:rFonts w:ascii="Arial" w:hAnsi="Arial" w:cs="Arial"/>
          <w:sz w:val="24"/>
          <w:szCs w:val="24"/>
          <w:lang w:val="en"/>
        </w:rPr>
        <w:t xml:space="preserve"> – the parties to the Agreement are jointly the Company and the User.</w:t>
      </w:r>
    </w:p>
    <w:p w14:paraId="416107FA"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b/>
          <w:bCs/>
          <w:sz w:val="24"/>
          <w:szCs w:val="24"/>
          <w:lang w:val="en"/>
        </w:rPr>
        <w:t xml:space="preserve">Personal </w:t>
      </w:r>
      <w:r>
        <w:rPr>
          <w:rFonts w:ascii="Arial" w:hAnsi="Arial" w:cs="Arial"/>
          <w:b/>
          <w:bCs/>
          <w:sz w:val="24"/>
          <w:szCs w:val="24"/>
          <w:lang w:val="en"/>
        </w:rPr>
        <w:t>D</w:t>
      </w:r>
      <w:r w:rsidRPr="00694C09">
        <w:rPr>
          <w:rFonts w:ascii="Arial" w:hAnsi="Arial" w:cs="Arial"/>
          <w:b/>
          <w:bCs/>
          <w:sz w:val="24"/>
          <w:szCs w:val="24"/>
          <w:lang w:val="en"/>
        </w:rPr>
        <w:t>ata</w:t>
      </w:r>
      <w:r w:rsidRPr="00694C09">
        <w:rPr>
          <w:rFonts w:ascii="Arial" w:hAnsi="Arial" w:cs="Arial"/>
          <w:sz w:val="24"/>
          <w:szCs w:val="24"/>
          <w:lang w:val="en"/>
        </w:rPr>
        <w:t xml:space="preserve"> – the following information related to the User, as well as changes and (or) additions occurring in them in the future, recorded on electronic, paper and (or) other material media, including, but not limited to:</w:t>
      </w:r>
    </w:p>
    <w:p w14:paraId="427BD165"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last name, first name, patronymic (if any</w:t>
      </w:r>
      <w:proofErr w:type="gramStart"/>
      <w:r w:rsidRPr="00694C09">
        <w:rPr>
          <w:rFonts w:ascii="Arial" w:hAnsi="Arial" w:cs="Arial"/>
          <w:sz w:val="24"/>
          <w:szCs w:val="24"/>
          <w:lang w:val="en"/>
        </w:rPr>
        <w:t>);</w:t>
      </w:r>
      <w:proofErr w:type="gramEnd"/>
    </w:p>
    <w:p w14:paraId="231CE5C9" w14:textId="77777777" w:rsidR="00DE5E3C" w:rsidRPr="00694C09" w:rsidRDefault="00DE5E3C" w:rsidP="00DE5E3C">
      <w:pPr>
        <w:pStyle w:val="a5"/>
        <w:numPr>
          <w:ilvl w:val="2"/>
          <w:numId w:val="4"/>
        </w:numPr>
        <w:spacing w:after="0"/>
        <w:ind w:left="709" w:hanging="709"/>
        <w:jc w:val="both"/>
        <w:rPr>
          <w:rFonts w:ascii="Arial" w:hAnsi="Arial" w:cs="Arial"/>
          <w:sz w:val="24"/>
          <w:szCs w:val="24"/>
        </w:rPr>
      </w:pPr>
      <w:proofErr w:type="gramStart"/>
      <w:r w:rsidRPr="00694C09">
        <w:rPr>
          <w:rFonts w:ascii="Arial" w:hAnsi="Arial" w:cs="Arial"/>
          <w:sz w:val="24"/>
          <w:szCs w:val="24"/>
          <w:lang w:val="en"/>
        </w:rPr>
        <w:t>IIN;</w:t>
      </w:r>
      <w:proofErr w:type="gramEnd"/>
    </w:p>
    <w:p w14:paraId="26A81E8C" w14:textId="77777777" w:rsidR="00DE5E3C" w:rsidRPr="00635D2E" w:rsidRDefault="00DE5E3C" w:rsidP="00DE5E3C">
      <w:pPr>
        <w:pStyle w:val="a5"/>
        <w:numPr>
          <w:ilvl w:val="2"/>
          <w:numId w:val="4"/>
        </w:numPr>
        <w:spacing w:after="0"/>
        <w:ind w:left="709" w:hanging="709"/>
        <w:jc w:val="both"/>
        <w:rPr>
          <w:rFonts w:ascii="Arial" w:hAnsi="Arial" w:cs="Arial"/>
          <w:sz w:val="24"/>
          <w:szCs w:val="24"/>
        </w:rPr>
      </w:pPr>
      <w:r w:rsidRPr="00694C09">
        <w:rPr>
          <w:rFonts w:ascii="Arial" w:hAnsi="Arial" w:cs="Arial"/>
          <w:sz w:val="24"/>
          <w:szCs w:val="24"/>
          <w:lang w:val="en"/>
        </w:rPr>
        <w:t xml:space="preserve">date of </w:t>
      </w:r>
      <w:proofErr w:type="gramStart"/>
      <w:r w:rsidRPr="00694C09">
        <w:rPr>
          <w:rFonts w:ascii="Arial" w:hAnsi="Arial" w:cs="Arial"/>
          <w:sz w:val="24"/>
          <w:szCs w:val="24"/>
          <w:lang w:val="en"/>
        </w:rPr>
        <w:t>birth;</w:t>
      </w:r>
      <w:proofErr w:type="gramEnd"/>
    </w:p>
    <w:p w14:paraId="1AA8A220" w14:textId="77777777" w:rsidR="00DE5E3C" w:rsidRPr="00694C09" w:rsidRDefault="00DE5E3C" w:rsidP="00DE5E3C">
      <w:pPr>
        <w:pStyle w:val="a5"/>
        <w:numPr>
          <w:ilvl w:val="2"/>
          <w:numId w:val="4"/>
        </w:numPr>
        <w:spacing w:after="0"/>
        <w:ind w:left="709" w:hanging="709"/>
        <w:jc w:val="both"/>
        <w:rPr>
          <w:rFonts w:ascii="Arial" w:hAnsi="Arial" w:cs="Arial"/>
          <w:sz w:val="24"/>
          <w:szCs w:val="24"/>
        </w:rPr>
      </w:pPr>
      <w:r>
        <w:rPr>
          <w:rFonts w:ascii="Arial" w:hAnsi="Arial" w:cs="Arial"/>
          <w:sz w:val="24"/>
          <w:szCs w:val="24"/>
          <w:lang w:val="en"/>
        </w:rPr>
        <w:t xml:space="preserve">phone </w:t>
      </w:r>
      <w:proofErr w:type="gramStart"/>
      <w:r>
        <w:rPr>
          <w:rFonts w:ascii="Arial" w:hAnsi="Arial" w:cs="Arial"/>
          <w:sz w:val="24"/>
          <w:szCs w:val="24"/>
          <w:lang w:val="en"/>
        </w:rPr>
        <w:t>number;</w:t>
      </w:r>
      <w:proofErr w:type="gramEnd"/>
    </w:p>
    <w:p w14:paraId="5260611E"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 xml:space="preserve">place of work and </w:t>
      </w:r>
      <w:proofErr w:type="gramStart"/>
      <w:r w:rsidRPr="00694C09">
        <w:rPr>
          <w:rFonts w:ascii="Arial" w:hAnsi="Arial" w:cs="Arial"/>
          <w:sz w:val="24"/>
          <w:szCs w:val="24"/>
          <w:lang w:val="en"/>
        </w:rPr>
        <w:t>position;</w:t>
      </w:r>
      <w:proofErr w:type="gramEnd"/>
    </w:p>
    <w:p w14:paraId="567A9E47"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postal address (address of the place of residence, registration address, home, work, cell phone numbers, e-mail address).</w:t>
      </w:r>
    </w:p>
    <w:p w14:paraId="3916F697" w14:textId="77777777" w:rsidR="00DE5E3C" w:rsidRPr="00AA6D42" w:rsidRDefault="00DE5E3C" w:rsidP="00DE5E3C">
      <w:pPr>
        <w:pStyle w:val="a5"/>
        <w:numPr>
          <w:ilvl w:val="1"/>
          <w:numId w:val="4"/>
        </w:numPr>
        <w:spacing w:after="0"/>
        <w:ind w:left="0" w:firstLine="0"/>
        <w:jc w:val="both"/>
        <w:rPr>
          <w:rFonts w:ascii="Arial" w:hAnsi="Arial" w:cs="Arial"/>
          <w:sz w:val="24"/>
          <w:szCs w:val="24"/>
          <w:lang w:val="en-US"/>
        </w:rPr>
      </w:pPr>
      <w:r w:rsidRPr="00AA6D42">
        <w:rPr>
          <w:rFonts w:ascii="Arial" w:hAnsi="Arial" w:cs="Arial"/>
          <w:b/>
          <w:bCs/>
          <w:sz w:val="24"/>
          <w:szCs w:val="24"/>
          <w:lang w:val="en-US"/>
        </w:rPr>
        <w:t xml:space="preserve">Collection of </w:t>
      </w:r>
      <w:r>
        <w:rPr>
          <w:rFonts w:ascii="Arial" w:hAnsi="Arial" w:cs="Arial"/>
          <w:b/>
          <w:bCs/>
          <w:sz w:val="24"/>
          <w:szCs w:val="24"/>
          <w:lang w:val="en-US"/>
        </w:rPr>
        <w:t>Personal Data</w:t>
      </w:r>
      <w:r w:rsidRPr="00AA6D42">
        <w:rPr>
          <w:rFonts w:ascii="Arial" w:hAnsi="Arial" w:cs="Arial"/>
          <w:sz w:val="24"/>
          <w:szCs w:val="24"/>
          <w:lang w:val="en-US"/>
        </w:rPr>
        <w:t xml:space="preserve"> - actions aimed at obtaining </w:t>
      </w:r>
      <w:r>
        <w:rPr>
          <w:rFonts w:ascii="Arial" w:hAnsi="Arial" w:cs="Arial"/>
          <w:sz w:val="24"/>
          <w:szCs w:val="24"/>
          <w:lang w:val="en-US"/>
        </w:rPr>
        <w:t>P</w:t>
      </w:r>
      <w:r w:rsidRPr="00AA6D42">
        <w:rPr>
          <w:rFonts w:ascii="Arial" w:hAnsi="Arial" w:cs="Arial"/>
          <w:sz w:val="24"/>
          <w:szCs w:val="24"/>
          <w:lang w:val="en-US"/>
        </w:rPr>
        <w:t xml:space="preserve">ersonal </w:t>
      </w:r>
      <w:r>
        <w:rPr>
          <w:rFonts w:ascii="Arial" w:hAnsi="Arial" w:cs="Arial"/>
          <w:sz w:val="24"/>
          <w:szCs w:val="24"/>
          <w:lang w:val="en-US"/>
        </w:rPr>
        <w:t>D</w:t>
      </w:r>
      <w:r w:rsidRPr="00AA6D42">
        <w:rPr>
          <w:rFonts w:ascii="Arial" w:hAnsi="Arial" w:cs="Arial"/>
          <w:sz w:val="24"/>
          <w:szCs w:val="24"/>
          <w:lang w:val="en-US"/>
        </w:rPr>
        <w:t>ata.</w:t>
      </w:r>
    </w:p>
    <w:p w14:paraId="40FECECE"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b/>
          <w:bCs/>
          <w:sz w:val="24"/>
          <w:szCs w:val="24"/>
          <w:lang w:val="en"/>
        </w:rPr>
        <w:t>Personal Data Processing</w:t>
      </w:r>
      <w:r w:rsidRPr="00694C09">
        <w:rPr>
          <w:rFonts w:ascii="Arial" w:hAnsi="Arial" w:cs="Arial"/>
          <w:sz w:val="24"/>
          <w:szCs w:val="24"/>
          <w:lang w:val="en"/>
        </w:rPr>
        <w:t xml:space="preserve"> – the Company's actions to collect, </w:t>
      </w:r>
      <w:proofErr w:type="spellStart"/>
      <w:r w:rsidRPr="00694C09">
        <w:rPr>
          <w:rFonts w:ascii="Arial" w:hAnsi="Arial" w:cs="Arial"/>
          <w:sz w:val="24"/>
          <w:szCs w:val="24"/>
          <w:lang w:val="en"/>
        </w:rPr>
        <w:t>systematise</w:t>
      </w:r>
      <w:proofErr w:type="spellEnd"/>
      <w:r w:rsidRPr="00694C09">
        <w:rPr>
          <w:rFonts w:ascii="Arial" w:hAnsi="Arial" w:cs="Arial"/>
          <w:sz w:val="24"/>
          <w:szCs w:val="24"/>
          <w:lang w:val="en"/>
        </w:rPr>
        <w:t>, accumulate, clarify (update, change), use, distribute (</w:t>
      </w:r>
      <w:r>
        <w:rPr>
          <w:rFonts w:ascii="Arial" w:hAnsi="Arial" w:cs="Arial"/>
          <w:sz w:val="24"/>
          <w:szCs w:val="24"/>
          <w:lang w:val="en-US"/>
        </w:rPr>
        <w:t xml:space="preserve">transfer, </w:t>
      </w:r>
      <w:r w:rsidRPr="00694C09">
        <w:rPr>
          <w:rFonts w:ascii="Arial" w:hAnsi="Arial" w:cs="Arial"/>
          <w:sz w:val="24"/>
          <w:szCs w:val="24"/>
          <w:lang w:val="en"/>
        </w:rPr>
        <w:t>including</w:t>
      </w:r>
      <w:r w:rsidRPr="00162BA6">
        <w:rPr>
          <w:rFonts w:ascii="Arial" w:hAnsi="Arial" w:cs="Arial"/>
          <w:sz w:val="24"/>
          <w:szCs w:val="24"/>
          <w:lang w:val="en-US"/>
        </w:rPr>
        <w:t xml:space="preserve"> </w:t>
      </w:r>
      <w:r>
        <w:rPr>
          <w:rFonts w:ascii="Arial" w:hAnsi="Arial" w:cs="Arial"/>
          <w:sz w:val="24"/>
          <w:szCs w:val="24"/>
          <w:lang w:val="en-US"/>
        </w:rPr>
        <w:t>cross-border</w:t>
      </w:r>
      <w:r w:rsidRPr="00694C09">
        <w:rPr>
          <w:rFonts w:ascii="Arial" w:hAnsi="Arial" w:cs="Arial"/>
          <w:sz w:val="24"/>
          <w:szCs w:val="24"/>
          <w:lang w:val="en"/>
        </w:rPr>
        <w:t xml:space="preserve"> transfer), </w:t>
      </w:r>
      <w:proofErr w:type="spellStart"/>
      <w:r w:rsidRPr="00694C09">
        <w:rPr>
          <w:rFonts w:ascii="Arial" w:hAnsi="Arial" w:cs="Arial"/>
          <w:sz w:val="24"/>
          <w:szCs w:val="24"/>
          <w:lang w:val="en"/>
        </w:rPr>
        <w:t>depersonalise</w:t>
      </w:r>
      <w:proofErr w:type="spellEnd"/>
      <w:r w:rsidRPr="00694C09">
        <w:rPr>
          <w:rFonts w:ascii="Arial" w:hAnsi="Arial" w:cs="Arial"/>
          <w:sz w:val="24"/>
          <w:szCs w:val="24"/>
          <w:lang w:val="en"/>
        </w:rPr>
        <w:t>, block, destroy, permanently store Personal Data.</w:t>
      </w:r>
    </w:p>
    <w:p w14:paraId="0A508769" w14:textId="77777777" w:rsidR="00DE5E3C" w:rsidRPr="00162BA6" w:rsidRDefault="00DE5E3C" w:rsidP="00DE5E3C">
      <w:pPr>
        <w:pStyle w:val="a5"/>
        <w:spacing w:after="0"/>
        <w:ind w:left="0"/>
        <w:rPr>
          <w:rFonts w:ascii="Arial" w:hAnsi="Arial" w:cs="Arial"/>
          <w:sz w:val="24"/>
          <w:szCs w:val="24"/>
          <w:lang w:val="en-US"/>
        </w:rPr>
      </w:pPr>
    </w:p>
    <w:p w14:paraId="4E678110" w14:textId="77777777" w:rsidR="00DE5E3C" w:rsidRDefault="00DE5E3C" w:rsidP="00DE5E3C">
      <w:pPr>
        <w:pStyle w:val="a5"/>
        <w:numPr>
          <w:ilvl w:val="0"/>
          <w:numId w:val="4"/>
        </w:numPr>
        <w:spacing w:after="0"/>
        <w:ind w:left="0" w:firstLine="0"/>
        <w:jc w:val="center"/>
        <w:rPr>
          <w:rFonts w:ascii="Arial" w:hAnsi="Arial" w:cs="Arial"/>
          <w:b/>
          <w:bCs/>
          <w:sz w:val="24"/>
          <w:szCs w:val="24"/>
        </w:rPr>
      </w:pPr>
      <w:r>
        <w:rPr>
          <w:rFonts w:ascii="Arial" w:hAnsi="Arial" w:cs="Arial"/>
          <w:b/>
          <w:bCs/>
          <w:sz w:val="24"/>
          <w:szCs w:val="24"/>
          <w:lang w:val="en-US"/>
        </w:rPr>
        <w:t>General Provisions</w:t>
      </w:r>
    </w:p>
    <w:p w14:paraId="73CF2C4F" w14:textId="77777777" w:rsidR="00DE5E3C" w:rsidRPr="004B182F" w:rsidRDefault="00DE5E3C" w:rsidP="00DE5E3C">
      <w:pPr>
        <w:pStyle w:val="a5"/>
        <w:numPr>
          <w:ilvl w:val="1"/>
          <w:numId w:val="4"/>
        </w:numPr>
        <w:spacing w:after="0"/>
        <w:ind w:left="0" w:firstLine="0"/>
        <w:rPr>
          <w:rFonts w:ascii="Arial" w:hAnsi="Arial" w:cs="Arial"/>
          <w:sz w:val="24"/>
          <w:szCs w:val="24"/>
          <w:lang w:val="en-US"/>
        </w:rPr>
      </w:pPr>
      <w:r w:rsidRPr="004B182F">
        <w:rPr>
          <w:rFonts w:ascii="Arial" w:hAnsi="Arial" w:cs="Arial"/>
          <w:sz w:val="24"/>
          <w:szCs w:val="24"/>
          <w:lang w:val="en-US"/>
        </w:rPr>
        <w:t>The User's consent to this Agreement, as the context requires, may be expressed:</w:t>
      </w:r>
    </w:p>
    <w:p w14:paraId="6DE3C94F" w14:textId="77777777" w:rsidR="00DE5E3C" w:rsidRPr="004B182F" w:rsidRDefault="00DE5E3C" w:rsidP="00DE5E3C">
      <w:pPr>
        <w:pStyle w:val="a5"/>
        <w:numPr>
          <w:ilvl w:val="2"/>
          <w:numId w:val="4"/>
        </w:numPr>
        <w:spacing w:after="0"/>
        <w:ind w:left="709" w:hanging="709"/>
        <w:rPr>
          <w:rFonts w:ascii="Arial" w:hAnsi="Arial" w:cs="Arial"/>
          <w:sz w:val="24"/>
          <w:szCs w:val="24"/>
          <w:lang w:val="en-US"/>
        </w:rPr>
      </w:pPr>
      <w:r w:rsidRPr="004B182F">
        <w:rPr>
          <w:rFonts w:ascii="Arial" w:hAnsi="Arial" w:cs="Arial"/>
          <w:sz w:val="24"/>
          <w:szCs w:val="24"/>
          <w:lang w:val="en-US"/>
        </w:rPr>
        <w:t xml:space="preserve">By using the Company Websites by the </w:t>
      </w:r>
      <w:proofErr w:type="gramStart"/>
      <w:r w:rsidRPr="004B182F">
        <w:rPr>
          <w:rFonts w:ascii="Arial" w:hAnsi="Arial" w:cs="Arial"/>
          <w:sz w:val="24"/>
          <w:szCs w:val="24"/>
          <w:lang w:val="en-US"/>
        </w:rPr>
        <w:t>User;</w:t>
      </w:r>
      <w:proofErr w:type="gramEnd"/>
    </w:p>
    <w:p w14:paraId="56AECA38" w14:textId="77777777" w:rsidR="00DE5E3C" w:rsidRPr="004B182F" w:rsidRDefault="00DE5E3C" w:rsidP="00DE5E3C">
      <w:pPr>
        <w:pStyle w:val="a5"/>
        <w:numPr>
          <w:ilvl w:val="2"/>
          <w:numId w:val="4"/>
        </w:numPr>
        <w:spacing w:after="0"/>
        <w:ind w:left="709" w:hanging="709"/>
        <w:rPr>
          <w:rFonts w:ascii="Arial" w:hAnsi="Arial" w:cs="Arial"/>
          <w:sz w:val="24"/>
          <w:szCs w:val="24"/>
          <w:lang w:val="en-US"/>
        </w:rPr>
      </w:pPr>
      <w:r w:rsidRPr="004B182F">
        <w:rPr>
          <w:rFonts w:ascii="Arial" w:hAnsi="Arial" w:cs="Arial"/>
          <w:sz w:val="24"/>
          <w:szCs w:val="24"/>
          <w:lang w:val="en-US"/>
        </w:rPr>
        <w:t xml:space="preserve">By filling out forms and pressing the "Submit" / "Register" / "Buy" / etc. </w:t>
      </w:r>
      <w:proofErr w:type="gramStart"/>
      <w:r w:rsidRPr="004B182F">
        <w:rPr>
          <w:rFonts w:ascii="Arial" w:hAnsi="Arial" w:cs="Arial"/>
          <w:sz w:val="24"/>
          <w:szCs w:val="24"/>
          <w:lang w:val="en-US"/>
        </w:rPr>
        <w:t>buttons;</w:t>
      </w:r>
      <w:proofErr w:type="gramEnd"/>
    </w:p>
    <w:p w14:paraId="0A909D30" w14:textId="77777777" w:rsidR="00DE5E3C" w:rsidRPr="004B182F" w:rsidRDefault="00DE5E3C" w:rsidP="00DE5E3C">
      <w:pPr>
        <w:pStyle w:val="a5"/>
        <w:numPr>
          <w:ilvl w:val="2"/>
          <w:numId w:val="4"/>
        </w:numPr>
        <w:spacing w:after="0"/>
        <w:ind w:left="709" w:hanging="709"/>
        <w:rPr>
          <w:rFonts w:ascii="Arial" w:hAnsi="Arial" w:cs="Arial"/>
          <w:sz w:val="24"/>
          <w:szCs w:val="24"/>
          <w:lang w:val="en-US"/>
        </w:rPr>
      </w:pPr>
      <w:r w:rsidRPr="004B182F">
        <w:rPr>
          <w:rFonts w:ascii="Arial" w:hAnsi="Arial" w:cs="Arial"/>
          <w:sz w:val="24"/>
          <w:szCs w:val="24"/>
          <w:lang w:val="en-US"/>
        </w:rPr>
        <w:t>Otherwise, by sending their Personal Data to the Company in any form that allows to keep a record of the information contained therein and can be reproduced in material form, including by electronic means.</w:t>
      </w:r>
    </w:p>
    <w:p w14:paraId="68EB01EB" w14:textId="77777777" w:rsidR="00DE5E3C" w:rsidRPr="004B182F" w:rsidRDefault="00DE5E3C" w:rsidP="00DE5E3C">
      <w:pPr>
        <w:pStyle w:val="a5"/>
        <w:numPr>
          <w:ilvl w:val="1"/>
          <w:numId w:val="4"/>
        </w:numPr>
        <w:spacing w:after="0"/>
        <w:ind w:left="0" w:firstLine="0"/>
        <w:rPr>
          <w:rFonts w:ascii="Arial" w:hAnsi="Arial" w:cs="Arial"/>
          <w:sz w:val="24"/>
          <w:szCs w:val="24"/>
          <w:lang w:val="en-US"/>
        </w:rPr>
      </w:pPr>
      <w:r w:rsidRPr="004B182F">
        <w:rPr>
          <w:rFonts w:ascii="Arial" w:hAnsi="Arial" w:cs="Arial"/>
          <w:sz w:val="24"/>
          <w:szCs w:val="24"/>
          <w:lang w:val="en-US"/>
        </w:rPr>
        <w:t>This Agreement applies only to the Company's projects. The Company does not control and is not responsible for the websites of third parties, to which the User can follow the links available on the Company's Websites.</w:t>
      </w:r>
    </w:p>
    <w:p w14:paraId="1AB57927" w14:textId="77777777" w:rsidR="00DE5E3C" w:rsidRPr="004B182F" w:rsidRDefault="00DE5E3C" w:rsidP="00DE5E3C">
      <w:pPr>
        <w:pStyle w:val="a5"/>
        <w:numPr>
          <w:ilvl w:val="1"/>
          <w:numId w:val="4"/>
        </w:numPr>
        <w:spacing w:after="0"/>
        <w:ind w:left="0" w:firstLine="0"/>
        <w:rPr>
          <w:rFonts w:ascii="Arial" w:hAnsi="Arial" w:cs="Arial"/>
          <w:sz w:val="24"/>
          <w:szCs w:val="24"/>
          <w:lang w:val="en-US"/>
        </w:rPr>
      </w:pPr>
      <w:r w:rsidRPr="004B182F">
        <w:rPr>
          <w:rFonts w:ascii="Arial" w:hAnsi="Arial" w:cs="Arial"/>
          <w:sz w:val="24"/>
          <w:szCs w:val="24"/>
          <w:lang w:val="en-US"/>
        </w:rPr>
        <w:lastRenderedPageBreak/>
        <w:t xml:space="preserve">Also, the Website may collect and process </w:t>
      </w:r>
      <w:proofErr w:type="spellStart"/>
      <w:r w:rsidRPr="004B182F">
        <w:rPr>
          <w:rFonts w:ascii="Arial" w:hAnsi="Arial" w:cs="Arial"/>
          <w:sz w:val="24"/>
          <w:szCs w:val="24"/>
          <w:lang w:val="en-US"/>
        </w:rPr>
        <w:t>depersonalised</w:t>
      </w:r>
      <w:proofErr w:type="spellEnd"/>
      <w:r w:rsidRPr="004B182F">
        <w:rPr>
          <w:rFonts w:ascii="Arial" w:hAnsi="Arial" w:cs="Arial"/>
          <w:sz w:val="24"/>
          <w:szCs w:val="24"/>
          <w:lang w:val="en-US"/>
        </w:rPr>
        <w:t xml:space="preserve"> data about Users (including “cookies”). The Company processes </w:t>
      </w:r>
      <w:proofErr w:type="spellStart"/>
      <w:r w:rsidRPr="004B182F">
        <w:rPr>
          <w:rFonts w:ascii="Arial" w:hAnsi="Arial" w:cs="Arial"/>
          <w:sz w:val="24"/>
          <w:szCs w:val="24"/>
          <w:lang w:val="en-US"/>
        </w:rPr>
        <w:t>anonymised</w:t>
      </w:r>
      <w:proofErr w:type="spellEnd"/>
      <w:r w:rsidRPr="004B182F">
        <w:rPr>
          <w:rFonts w:ascii="Arial" w:hAnsi="Arial" w:cs="Arial"/>
          <w:sz w:val="24"/>
          <w:szCs w:val="24"/>
          <w:lang w:val="en-US"/>
        </w:rPr>
        <w:t xml:space="preserve"> data about the User if it is allowed in the User's browser settings (saving “cookies” and using JavaScript technology is enabled).</w:t>
      </w:r>
    </w:p>
    <w:p w14:paraId="3EF58C68" w14:textId="77777777" w:rsidR="00DE5E3C" w:rsidRPr="004B182F" w:rsidRDefault="00DE5E3C" w:rsidP="00DE5E3C">
      <w:pPr>
        <w:pStyle w:val="a5"/>
        <w:numPr>
          <w:ilvl w:val="1"/>
          <w:numId w:val="4"/>
        </w:numPr>
        <w:spacing w:after="0"/>
        <w:ind w:left="0" w:firstLine="0"/>
        <w:rPr>
          <w:rFonts w:ascii="Arial" w:hAnsi="Arial" w:cs="Arial"/>
          <w:sz w:val="24"/>
          <w:szCs w:val="24"/>
          <w:lang w:val="en-US"/>
        </w:rPr>
      </w:pPr>
      <w:r w:rsidRPr="004B182F">
        <w:rPr>
          <w:rFonts w:ascii="Arial" w:hAnsi="Arial" w:cs="Arial"/>
          <w:sz w:val="24"/>
          <w:szCs w:val="24"/>
          <w:lang w:val="en-US"/>
        </w:rPr>
        <w:t>The Company may verify the accuracy of Personal Data provided by Users for the purposes of this Agreement.</w:t>
      </w:r>
    </w:p>
    <w:p w14:paraId="6D18574F" w14:textId="77777777" w:rsidR="00DE5E3C" w:rsidRPr="00092325" w:rsidRDefault="00DE5E3C" w:rsidP="00DE5E3C">
      <w:pPr>
        <w:pStyle w:val="a5"/>
        <w:spacing w:after="0"/>
        <w:ind w:left="0"/>
        <w:rPr>
          <w:rFonts w:ascii="Arial" w:hAnsi="Arial" w:cs="Arial"/>
          <w:sz w:val="24"/>
          <w:szCs w:val="24"/>
          <w:lang w:val="en-US"/>
        </w:rPr>
      </w:pPr>
    </w:p>
    <w:p w14:paraId="59DA5042" w14:textId="77777777" w:rsidR="00DE5E3C" w:rsidRPr="00092325" w:rsidRDefault="00DE5E3C" w:rsidP="00DE5E3C">
      <w:pPr>
        <w:pStyle w:val="a5"/>
        <w:spacing w:after="0"/>
        <w:ind w:left="0"/>
        <w:rPr>
          <w:rFonts w:ascii="Arial" w:hAnsi="Arial" w:cs="Arial"/>
          <w:b/>
          <w:bCs/>
          <w:sz w:val="24"/>
          <w:szCs w:val="24"/>
          <w:lang w:val="en-US"/>
        </w:rPr>
      </w:pPr>
    </w:p>
    <w:p w14:paraId="2745D6CF" w14:textId="77777777" w:rsidR="00DE5E3C" w:rsidRDefault="00DE5E3C" w:rsidP="00DE5E3C">
      <w:pPr>
        <w:pStyle w:val="a5"/>
        <w:numPr>
          <w:ilvl w:val="0"/>
          <w:numId w:val="4"/>
        </w:numPr>
        <w:spacing w:after="0"/>
        <w:ind w:left="0" w:firstLine="0"/>
        <w:jc w:val="center"/>
        <w:rPr>
          <w:rFonts w:ascii="Arial" w:hAnsi="Arial" w:cs="Arial"/>
          <w:b/>
          <w:bCs/>
          <w:sz w:val="24"/>
          <w:szCs w:val="24"/>
        </w:rPr>
      </w:pPr>
      <w:r w:rsidRPr="00694C09">
        <w:rPr>
          <w:rFonts w:ascii="Arial" w:hAnsi="Arial" w:cs="Arial"/>
          <w:b/>
          <w:bCs/>
          <w:sz w:val="24"/>
          <w:szCs w:val="24"/>
          <w:lang w:val="en"/>
        </w:rPr>
        <w:t>Subject of the Agreement</w:t>
      </w:r>
    </w:p>
    <w:p w14:paraId="3D4E8D14" w14:textId="77777777" w:rsidR="00DE5E3C" w:rsidRPr="00694C09" w:rsidRDefault="00DE5E3C" w:rsidP="00DE5E3C">
      <w:pPr>
        <w:pStyle w:val="a5"/>
        <w:spacing w:after="0"/>
        <w:ind w:left="0"/>
        <w:rPr>
          <w:rFonts w:ascii="Arial" w:hAnsi="Arial" w:cs="Arial"/>
          <w:b/>
          <w:bCs/>
          <w:sz w:val="24"/>
          <w:szCs w:val="24"/>
        </w:rPr>
      </w:pPr>
    </w:p>
    <w:p w14:paraId="098715DB"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 xml:space="preserve">Users provide the Company, as the </w:t>
      </w:r>
      <w:r>
        <w:rPr>
          <w:rFonts w:ascii="Arial" w:hAnsi="Arial" w:cs="Arial"/>
          <w:sz w:val="24"/>
          <w:szCs w:val="24"/>
          <w:lang w:val="en"/>
        </w:rPr>
        <w:t>controlle</w:t>
      </w:r>
      <w:r w:rsidRPr="00694C09">
        <w:rPr>
          <w:rFonts w:ascii="Arial" w:hAnsi="Arial" w:cs="Arial"/>
          <w:sz w:val="24"/>
          <w:szCs w:val="24"/>
          <w:lang w:val="en"/>
        </w:rPr>
        <w:t>r of Personal Data, with their Personal Data and full and unconditional consent, made by their own will, to the Processing of Personal Data by the Company in electronic form and/or on paper for the purposes specified in this Agreement.</w:t>
      </w:r>
    </w:p>
    <w:p w14:paraId="1E5E2104" w14:textId="77777777" w:rsidR="00DE5E3C" w:rsidRPr="00690A41"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 xml:space="preserve">The date of issuance of written consent to the Processing of the User's </w:t>
      </w:r>
      <w:r>
        <w:rPr>
          <w:rFonts w:ascii="Arial" w:hAnsi="Arial" w:cs="Arial"/>
          <w:sz w:val="24"/>
          <w:szCs w:val="24"/>
          <w:lang w:val="en"/>
        </w:rPr>
        <w:t>Personal Data</w:t>
      </w:r>
      <w:r w:rsidRPr="00694C09">
        <w:rPr>
          <w:rFonts w:ascii="Arial" w:hAnsi="Arial" w:cs="Arial"/>
          <w:sz w:val="24"/>
          <w:szCs w:val="24"/>
          <w:lang w:val="en"/>
        </w:rPr>
        <w:t xml:space="preserve"> is the date of </w:t>
      </w:r>
      <w:r>
        <w:rPr>
          <w:rFonts w:ascii="Arial" w:hAnsi="Arial" w:cs="Arial"/>
          <w:sz w:val="24"/>
          <w:szCs w:val="24"/>
          <w:lang w:val="en"/>
        </w:rPr>
        <w:t xml:space="preserve">the </w:t>
      </w:r>
      <w:r w:rsidRPr="00EC245E">
        <w:rPr>
          <w:rFonts w:ascii="Arial" w:hAnsi="Arial" w:cs="Arial"/>
          <w:sz w:val="24"/>
          <w:szCs w:val="24"/>
          <w:lang w:val="en"/>
        </w:rPr>
        <w:t xml:space="preserve">actions specified in clause 2.1. </w:t>
      </w:r>
      <w:r>
        <w:rPr>
          <w:rFonts w:ascii="Arial" w:hAnsi="Arial" w:cs="Arial"/>
          <w:sz w:val="24"/>
          <w:szCs w:val="24"/>
          <w:lang w:val="en"/>
        </w:rPr>
        <w:t>of the A</w:t>
      </w:r>
      <w:r w:rsidRPr="00EC245E">
        <w:rPr>
          <w:rFonts w:ascii="Arial" w:hAnsi="Arial" w:cs="Arial"/>
          <w:sz w:val="24"/>
          <w:szCs w:val="24"/>
          <w:lang w:val="en"/>
        </w:rPr>
        <w:t>greement.</w:t>
      </w:r>
      <w:r>
        <w:rPr>
          <w:rFonts w:ascii="Arial" w:hAnsi="Arial" w:cs="Arial"/>
          <w:sz w:val="24"/>
          <w:szCs w:val="24"/>
          <w:lang w:val="en"/>
        </w:rPr>
        <w:t xml:space="preserve"> </w:t>
      </w:r>
    </w:p>
    <w:p w14:paraId="1C25619C"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0A41">
        <w:rPr>
          <w:rFonts w:ascii="Arial" w:hAnsi="Arial" w:cs="Arial"/>
          <w:sz w:val="24"/>
          <w:szCs w:val="24"/>
          <w:lang w:val="en-US"/>
        </w:rPr>
        <w:t xml:space="preserve">Consent is valid indefinitely and may be revoked by Users at any time by written notice sent to the Company by registered mail. The User's consent to the processing of </w:t>
      </w:r>
      <w:r>
        <w:rPr>
          <w:rFonts w:ascii="Arial" w:hAnsi="Arial" w:cs="Arial"/>
          <w:sz w:val="24"/>
          <w:szCs w:val="24"/>
          <w:lang w:val="en-US"/>
        </w:rPr>
        <w:t>Personal Data</w:t>
      </w:r>
      <w:r w:rsidRPr="00690A41">
        <w:rPr>
          <w:rFonts w:ascii="Arial" w:hAnsi="Arial" w:cs="Arial"/>
          <w:sz w:val="24"/>
          <w:szCs w:val="24"/>
          <w:lang w:val="en-US"/>
        </w:rPr>
        <w:t xml:space="preserve"> is considered revoked 10 days from the date the Company receives such written notice from the User.</w:t>
      </w:r>
    </w:p>
    <w:p w14:paraId="611E5844"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 xml:space="preserve">The Company Processes the User's </w:t>
      </w:r>
      <w:r>
        <w:rPr>
          <w:rFonts w:ascii="Arial" w:hAnsi="Arial" w:cs="Arial"/>
          <w:sz w:val="24"/>
          <w:szCs w:val="24"/>
          <w:lang w:val="en"/>
        </w:rPr>
        <w:t>Personal Data</w:t>
      </w:r>
      <w:r w:rsidRPr="00694C09">
        <w:rPr>
          <w:rFonts w:ascii="Arial" w:hAnsi="Arial" w:cs="Arial"/>
          <w:sz w:val="24"/>
          <w:szCs w:val="24"/>
          <w:lang w:val="en"/>
        </w:rPr>
        <w:t xml:space="preserve"> for the following purposes:</w:t>
      </w:r>
    </w:p>
    <w:p w14:paraId="642D0430" w14:textId="77777777" w:rsidR="00DE5E3C" w:rsidRPr="001932AD" w:rsidRDefault="00DE5E3C" w:rsidP="00DE5E3C">
      <w:pPr>
        <w:pStyle w:val="a5"/>
        <w:numPr>
          <w:ilvl w:val="2"/>
          <w:numId w:val="4"/>
        </w:numPr>
        <w:spacing w:after="0"/>
        <w:ind w:left="709" w:hanging="709"/>
        <w:jc w:val="both"/>
        <w:rPr>
          <w:rFonts w:ascii="Arial" w:hAnsi="Arial" w:cs="Arial"/>
          <w:sz w:val="24"/>
          <w:szCs w:val="24"/>
          <w:lang w:val="en-US"/>
        </w:rPr>
      </w:pPr>
      <w:r w:rsidRPr="001932AD">
        <w:rPr>
          <w:rFonts w:ascii="Arial" w:hAnsi="Arial" w:cs="Arial"/>
          <w:sz w:val="24"/>
          <w:szCs w:val="24"/>
          <w:lang w:val="en-US"/>
        </w:rPr>
        <w:t xml:space="preserve">to fulfill its obligations, including, but not limited to, notification of the services provided by the Company, identification and interaction with the </w:t>
      </w:r>
      <w:proofErr w:type="gramStart"/>
      <w:r w:rsidRPr="001932AD">
        <w:rPr>
          <w:rFonts w:ascii="Arial" w:hAnsi="Arial" w:cs="Arial"/>
          <w:sz w:val="24"/>
          <w:szCs w:val="24"/>
          <w:lang w:val="en-US"/>
        </w:rPr>
        <w:t>User;</w:t>
      </w:r>
      <w:proofErr w:type="gramEnd"/>
    </w:p>
    <w:p w14:paraId="2E069D53"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 xml:space="preserve">to conduct research aimed at improving the quality of services provided by the </w:t>
      </w:r>
      <w:proofErr w:type="gramStart"/>
      <w:r w:rsidRPr="00694C09">
        <w:rPr>
          <w:rFonts w:ascii="Arial" w:hAnsi="Arial" w:cs="Arial"/>
          <w:sz w:val="24"/>
          <w:szCs w:val="24"/>
          <w:lang w:val="en"/>
        </w:rPr>
        <w:t>Company;</w:t>
      </w:r>
      <w:proofErr w:type="gramEnd"/>
    </w:p>
    <w:p w14:paraId="4ECE449B"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to conduct marketing program</w:t>
      </w:r>
      <w:r>
        <w:rPr>
          <w:rFonts w:ascii="Arial" w:hAnsi="Arial" w:cs="Arial"/>
          <w:sz w:val="24"/>
          <w:szCs w:val="24"/>
          <w:lang w:val="en-US"/>
        </w:rPr>
        <w:t>me</w:t>
      </w:r>
      <w:r w:rsidRPr="00694C09">
        <w:rPr>
          <w:rFonts w:ascii="Arial" w:hAnsi="Arial" w:cs="Arial"/>
          <w:sz w:val="24"/>
          <w:szCs w:val="24"/>
          <w:lang w:val="en"/>
        </w:rPr>
        <w:t xml:space="preserve">s, statistical research, verification, research and analysis of the data obtained, allowing to maintain, improve and develop new types of services provided by the </w:t>
      </w:r>
      <w:proofErr w:type="gramStart"/>
      <w:r w:rsidRPr="00694C09">
        <w:rPr>
          <w:rFonts w:ascii="Arial" w:hAnsi="Arial" w:cs="Arial"/>
          <w:sz w:val="24"/>
          <w:szCs w:val="24"/>
          <w:lang w:val="en"/>
        </w:rPr>
        <w:t>Company;</w:t>
      </w:r>
      <w:proofErr w:type="gramEnd"/>
    </w:p>
    <w:p w14:paraId="5A2AC4C6"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 xml:space="preserve">to promote the services provided </w:t>
      </w:r>
      <w:r>
        <w:rPr>
          <w:rFonts w:ascii="Arial" w:hAnsi="Arial" w:cs="Arial"/>
          <w:sz w:val="24"/>
          <w:szCs w:val="24"/>
          <w:lang w:val="en"/>
        </w:rPr>
        <w:t>by</w:t>
      </w:r>
      <w:r w:rsidRPr="00694C09">
        <w:rPr>
          <w:rFonts w:ascii="Arial" w:hAnsi="Arial" w:cs="Arial"/>
          <w:sz w:val="24"/>
          <w:szCs w:val="24"/>
          <w:lang w:val="en"/>
        </w:rPr>
        <w:t xml:space="preserve"> the</w:t>
      </w:r>
      <w:r>
        <w:rPr>
          <w:rFonts w:ascii="Arial" w:hAnsi="Arial" w:cs="Arial"/>
          <w:sz w:val="24"/>
          <w:szCs w:val="24"/>
          <w:lang w:val="en"/>
        </w:rPr>
        <w:t xml:space="preserve"> Company</w:t>
      </w:r>
      <w:r w:rsidRPr="00694C09">
        <w:rPr>
          <w:rFonts w:ascii="Arial" w:hAnsi="Arial" w:cs="Arial"/>
          <w:sz w:val="24"/>
          <w:szCs w:val="24"/>
          <w:lang w:val="en"/>
        </w:rPr>
        <w:t xml:space="preserve">, including by sending advertising to the User (including </w:t>
      </w:r>
      <w:proofErr w:type="spellStart"/>
      <w:r w:rsidRPr="00694C09">
        <w:rPr>
          <w:rFonts w:ascii="Arial" w:hAnsi="Arial" w:cs="Arial"/>
          <w:sz w:val="24"/>
          <w:szCs w:val="24"/>
          <w:lang w:val="en"/>
        </w:rPr>
        <w:t>personalised</w:t>
      </w:r>
      <w:proofErr w:type="spellEnd"/>
      <w:r w:rsidRPr="00694C09">
        <w:rPr>
          <w:rFonts w:ascii="Arial" w:hAnsi="Arial" w:cs="Arial"/>
          <w:sz w:val="24"/>
          <w:szCs w:val="24"/>
          <w:lang w:val="en"/>
        </w:rPr>
        <w:t xml:space="preserve"> (targeted), by making direct contacts with the User using various means of communication, including, but not limited </w:t>
      </w:r>
      <w:proofErr w:type="gramStart"/>
      <w:r w:rsidRPr="00694C09">
        <w:rPr>
          <w:rFonts w:ascii="Arial" w:hAnsi="Arial" w:cs="Arial"/>
          <w:sz w:val="24"/>
          <w:szCs w:val="24"/>
          <w:lang w:val="en"/>
        </w:rPr>
        <w:t>to:</w:t>
      </w:r>
      <w:proofErr w:type="gramEnd"/>
      <w:r w:rsidRPr="00694C09">
        <w:rPr>
          <w:rFonts w:ascii="Arial" w:hAnsi="Arial" w:cs="Arial"/>
          <w:sz w:val="24"/>
          <w:szCs w:val="24"/>
          <w:lang w:val="en"/>
        </w:rPr>
        <w:t xml:space="preserve"> mailing lists, e-mail, telephone and (or) fax communication, the Internet, etc.).</w:t>
      </w:r>
    </w:p>
    <w:p w14:paraId="35CBD14C"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The Company undertakes to take the necessary measures to protect the User's Personal Data, ensuring:</w:t>
      </w:r>
    </w:p>
    <w:p w14:paraId="672923A1"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 xml:space="preserve">prevention of </w:t>
      </w:r>
      <w:proofErr w:type="spellStart"/>
      <w:r w:rsidRPr="00694C09">
        <w:rPr>
          <w:rFonts w:ascii="Arial" w:hAnsi="Arial" w:cs="Arial"/>
          <w:sz w:val="24"/>
          <w:szCs w:val="24"/>
          <w:lang w:val="en"/>
        </w:rPr>
        <w:t>unauthorised</w:t>
      </w:r>
      <w:proofErr w:type="spellEnd"/>
      <w:r w:rsidRPr="00694C09">
        <w:rPr>
          <w:rFonts w:ascii="Arial" w:hAnsi="Arial" w:cs="Arial"/>
          <w:sz w:val="24"/>
          <w:szCs w:val="24"/>
          <w:lang w:val="en"/>
        </w:rPr>
        <w:t xml:space="preserve"> access to the User's Personal </w:t>
      </w:r>
      <w:proofErr w:type="gramStart"/>
      <w:r w:rsidRPr="00694C09">
        <w:rPr>
          <w:rFonts w:ascii="Arial" w:hAnsi="Arial" w:cs="Arial"/>
          <w:sz w:val="24"/>
          <w:szCs w:val="24"/>
          <w:lang w:val="en"/>
        </w:rPr>
        <w:t>Data;</w:t>
      </w:r>
      <w:proofErr w:type="gramEnd"/>
    </w:p>
    <w:p w14:paraId="3048BB38"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r w:rsidRPr="00694C09">
        <w:rPr>
          <w:rFonts w:ascii="Arial" w:hAnsi="Arial" w:cs="Arial"/>
          <w:sz w:val="24"/>
          <w:szCs w:val="24"/>
          <w:lang w:val="en"/>
        </w:rPr>
        <w:t xml:space="preserve">timely detection of the facts of </w:t>
      </w:r>
      <w:proofErr w:type="spellStart"/>
      <w:r w:rsidRPr="00694C09">
        <w:rPr>
          <w:rFonts w:ascii="Arial" w:hAnsi="Arial" w:cs="Arial"/>
          <w:sz w:val="24"/>
          <w:szCs w:val="24"/>
          <w:lang w:val="en"/>
        </w:rPr>
        <w:t>unauthorised</w:t>
      </w:r>
      <w:proofErr w:type="spellEnd"/>
      <w:r w:rsidRPr="00694C09">
        <w:rPr>
          <w:rFonts w:ascii="Arial" w:hAnsi="Arial" w:cs="Arial"/>
          <w:sz w:val="24"/>
          <w:szCs w:val="24"/>
          <w:lang w:val="en"/>
        </w:rPr>
        <w:t xml:space="preserve"> access to the User's Personal Data, if such </w:t>
      </w:r>
      <w:proofErr w:type="spellStart"/>
      <w:r w:rsidRPr="00694C09">
        <w:rPr>
          <w:rFonts w:ascii="Arial" w:hAnsi="Arial" w:cs="Arial"/>
          <w:sz w:val="24"/>
          <w:szCs w:val="24"/>
          <w:lang w:val="en"/>
        </w:rPr>
        <w:t>unauthorised</w:t>
      </w:r>
      <w:proofErr w:type="spellEnd"/>
      <w:r w:rsidRPr="00694C09">
        <w:rPr>
          <w:rFonts w:ascii="Arial" w:hAnsi="Arial" w:cs="Arial"/>
          <w:sz w:val="24"/>
          <w:szCs w:val="24"/>
          <w:lang w:val="en"/>
        </w:rPr>
        <w:t xml:space="preserve"> access could not be </w:t>
      </w:r>
      <w:proofErr w:type="gramStart"/>
      <w:r w:rsidRPr="00694C09">
        <w:rPr>
          <w:rFonts w:ascii="Arial" w:hAnsi="Arial" w:cs="Arial"/>
          <w:sz w:val="24"/>
          <w:szCs w:val="24"/>
          <w:lang w:val="en"/>
        </w:rPr>
        <w:t>prevented;</w:t>
      </w:r>
      <w:proofErr w:type="gramEnd"/>
    </w:p>
    <w:p w14:paraId="7143241D" w14:textId="77777777" w:rsidR="00DE5E3C" w:rsidRPr="00162BA6" w:rsidRDefault="00DE5E3C" w:rsidP="00DE5E3C">
      <w:pPr>
        <w:pStyle w:val="a5"/>
        <w:numPr>
          <w:ilvl w:val="2"/>
          <w:numId w:val="4"/>
        </w:numPr>
        <w:spacing w:after="0"/>
        <w:ind w:left="709" w:hanging="709"/>
        <w:jc w:val="both"/>
        <w:rPr>
          <w:rFonts w:ascii="Arial" w:hAnsi="Arial" w:cs="Arial"/>
          <w:sz w:val="24"/>
          <w:szCs w:val="24"/>
          <w:lang w:val="en-US"/>
        </w:rPr>
      </w:pPr>
      <w:proofErr w:type="spellStart"/>
      <w:r w:rsidRPr="00694C09">
        <w:rPr>
          <w:rFonts w:ascii="Arial" w:hAnsi="Arial" w:cs="Arial"/>
          <w:sz w:val="24"/>
          <w:szCs w:val="24"/>
          <w:lang w:val="en"/>
        </w:rPr>
        <w:t>minimi</w:t>
      </w:r>
      <w:r>
        <w:rPr>
          <w:rFonts w:ascii="Arial" w:hAnsi="Arial" w:cs="Arial"/>
          <w:sz w:val="24"/>
          <w:szCs w:val="24"/>
          <w:lang w:val="en"/>
        </w:rPr>
        <w:t>s</w:t>
      </w:r>
      <w:r w:rsidRPr="00694C09">
        <w:rPr>
          <w:rFonts w:ascii="Arial" w:hAnsi="Arial" w:cs="Arial"/>
          <w:sz w:val="24"/>
          <w:szCs w:val="24"/>
          <w:lang w:val="en"/>
        </w:rPr>
        <w:t>ing</w:t>
      </w:r>
      <w:proofErr w:type="spellEnd"/>
      <w:r w:rsidRPr="00694C09">
        <w:rPr>
          <w:rFonts w:ascii="Arial" w:hAnsi="Arial" w:cs="Arial"/>
          <w:sz w:val="24"/>
          <w:szCs w:val="24"/>
          <w:lang w:val="en"/>
        </w:rPr>
        <w:t xml:space="preserve"> the adverse consequences of </w:t>
      </w:r>
      <w:proofErr w:type="spellStart"/>
      <w:r w:rsidRPr="00694C09">
        <w:rPr>
          <w:rFonts w:ascii="Arial" w:hAnsi="Arial" w:cs="Arial"/>
          <w:sz w:val="24"/>
          <w:szCs w:val="24"/>
          <w:lang w:val="en"/>
        </w:rPr>
        <w:t>unauthorised</w:t>
      </w:r>
      <w:proofErr w:type="spellEnd"/>
      <w:r w:rsidRPr="00694C09">
        <w:rPr>
          <w:rFonts w:ascii="Arial" w:hAnsi="Arial" w:cs="Arial"/>
          <w:sz w:val="24"/>
          <w:szCs w:val="24"/>
          <w:lang w:val="en"/>
        </w:rPr>
        <w:t xml:space="preserve"> access to the User's Personal Data.</w:t>
      </w:r>
    </w:p>
    <w:p w14:paraId="37CD6565" w14:textId="77777777" w:rsidR="00DE5E3C"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 xml:space="preserve">The Company's obligations to protect Personal Data arise from the moment of receipt of the User's Personal Data and are valid until their destruction or </w:t>
      </w:r>
      <w:proofErr w:type="spellStart"/>
      <w:r w:rsidRPr="00694C09">
        <w:rPr>
          <w:rFonts w:ascii="Arial" w:hAnsi="Arial" w:cs="Arial"/>
          <w:sz w:val="24"/>
          <w:szCs w:val="24"/>
          <w:lang w:val="en"/>
        </w:rPr>
        <w:t>depersonalisation</w:t>
      </w:r>
      <w:proofErr w:type="spellEnd"/>
      <w:r w:rsidRPr="00694C09">
        <w:rPr>
          <w:rFonts w:ascii="Arial" w:hAnsi="Arial" w:cs="Arial"/>
          <w:sz w:val="24"/>
          <w:szCs w:val="24"/>
          <w:lang w:val="en"/>
        </w:rPr>
        <w:t>.</w:t>
      </w:r>
    </w:p>
    <w:p w14:paraId="5DB7AD14" w14:textId="77777777" w:rsidR="00DE5E3C" w:rsidRDefault="00DE5E3C" w:rsidP="00DE5E3C">
      <w:pPr>
        <w:pStyle w:val="a5"/>
        <w:numPr>
          <w:ilvl w:val="1"/>
          <w:numId w:val="4"/>
        </w:numPr>
        <w:spacing w:after="0"/>
        <w:ind w:left="0" w:firstLine="0"/>
        <w:jc w:val="both"/>
        <w:rPr>
          <w:rFonts w:ascii="Arial" w:hAnsi="Arial" w:cs="Arial"/>
          <w:sz w:val="24"/>
          <w:szCs w:val="24"/>
          <w:lang w:val="en-US"/>
        </w:rPr>
      </w:pPr>
      <w:r w:rsidRPr="008D6A27">
        <w:rPr>
          <w:rFonts w:ascii="Arial" w:hAnsi="Arial" w:cs="Arial"/>
          <w:sz w:val="24"/>
          <w:szCs w:val="24"/>
          <w:lang w:val="en-US"/>
        </w:rPr>
        <w:t xml:space="preserve">The User's </w:t>
      </w:r>
      <w:r>
        <w:rPr>
          <w:rFonts w:ascii="Arial" w:hAnsi="Arial" w:cs="Arial"/>
          <w:sz w:val="24"/>
          <w:szCs w:val="24"/>
          <w:lang w:val="en-US"/>
        </w:rPr>
        <w:t>Personal Data</w:t>
      </w:r>
      <w:r w:rsidRPr="008D6A27">
        <w:rPr>
          <w:rFonts w:ascii="Arial" w:hAnsi="Arial" w:cs="Arial"/>
          <w:sz w:val="24"/>
          <w:szCs w:val="24"/>
          <w:lang w:val="en-US"/>
        </w:rPr>
        <w:t xml:space="preserve"> will never, under any circumstances, be distributed in public sources, except in cases related to the implementation of applicable law.</w:t>
      </w:r>
    </w:p>
    <w:p w14:paraId="6A77CCDA" w14:textId="77777777" w:rsidR="00DE5E3C" w:rsidRDefault="00DE5E3C" w:rsidP="00DE5E3C">
      <w:pPr>
        <w:pStyle w:val="a5"/>
        <w:numPr>
          <w:ilvl w:val="1"/>
          <w:numId w:val="4"/>
        </w:numPr>
        <w:spacing w:after="0"/>
        <w:ind w:left="0" w:firstLine="0"/>
        <w:jc w:val="both"/>
        <w:rPr>
          <w:rFonts w:ascii="Arial" w:hAnsi="Arial" w:cs="Arial"/>
          <w:sz w:val="24"/>
          <w:szCs w:val="24"/>
          <w:lang w:val="en-US"/>
        </w:rPr>
      </w:pPr>
      <w:r w:rsidRPr="008D6A27">
        <w:rPr>
          <w:rFonts w:ascii="Arial" w:hAnsi="Arial" w:cs="Arial"/>
          <w:sz w:val="24"/>
          <w:szCs w:val="24"/>
          <w:lang w:val="en-US"/>
        </w:rPr>
        <w:t xml:space="preserve">In case of detection of inaccuracies in </w:t>
      </w:r>
      <w:r>
        <w:rPr>
          <w:rFonts w:ascii="Arial" w:hAnsi="Arial" w:cs="Arial"/>
          <w:sz w:val="24"/>
          <w:szCs w:val="24"/>
          <w:lang w:val="en-US"/>
        </w:rPr>
        <w:t>Personal Data</w:t>
      </w:r>
      <w:r w:rsidRPr="008D6A27">
        <w:rPr>
          <w:rFonts w:ascii="Arial" w:hAnsi="Arial" w:cs="Arial"/>
          <w:sz w:val="24"/>
          <w:szCs w:val="24"/>
          <w:lang w:val="en-US"/>
        </w:rPr>
        <w:t xml:space="preserve">, the User can update them independently by sending a notification to the Company's e-mail address </w:t>
      </w:r>
      <w:hyperlink r:id="rId6" w:history="1">
        <w:r w:rsidRPr="005D2E34">
          <w:rPr>
            <w:rStyle w:val="a6"/>
            <w:rFonts w:ascii="Arial" w:hAnsi="Arial" w:cs="Arial"/>
            <w:sz w:val="24"/>
            <w:szCs w:val="24"/>
            <w:lang w:val="en-US"/>
          </w:rPr>
          <w:t>info_bcpd@aifc.kz</w:t>
        </w:r>
      </w:hyperlink>
      <w:r>
        <w:rPr>
          <w:rFonts w:ascii="Arial" w:hAnsi="Arial" w:cs="Arial"/>
          <w:sz w:val="24"/>
          <w:szCs w:val="24"/>
          <w:lang w:val="en-US"/>
        </w:rPr>
        <w:t xml:space="preserve"> </w:t>
      </w:r>
      <w:r w:rsidRPr="008D6A27">
        <w:rPr>
          <w:rFonts w:ascii="Arial" w:hAnsi="Arial" w:cs="Arial"/>
          <w:sz w:val="24"/>
          <w:szCs w:val="24"/>
          <w:lang w:val="en-US"/>
        </w:rPr>
        <w:t xml:space="preserve">marked "Updating </w:t>
      </w:r>
      <w:r>
        <w:rPr>
          <w:rFonts w:ascii="Arial" w:hAnsi="Arial" w:cs="Arial"/>
          <w:sz w:val="24"/>
          <w:szCs w:val="24"/>
          <w:lang w:val="en-US"/>
        </w:rPr>
        <w:t>Personal Data</w:t>
      </w:r>
      <w:r w:rsidRPr="008D6A27">
        <w:rPr>
          <w:rFonts w:ascii="Arial" w:hAnsi="Arial" w:cs="Arial"/>
          <w:sz w:val="24"/>
          <w:szCs w:val="24"/>
          <w:lang w:val="en-US"/>
        </w:rPr>
        <w:t>"</w:t>
      </w:r>
    </w:p>
    <w:p w14:paraId="10FAB950" w14:textId="77777777" w:rsidR="00DE5E3C" w:rsidRPr="008D6A27" w:rsidRDefault="00DE5E3C" w:rsidP="00DE5E3C">
      <w:pPr>
        <w:pStyle w:val="a5"/>
        <w:spacing w:after="0"/>
        <w:ind w:left="0"/>
        <w:jc w:val="both"/>
        <w:rPr>
          <w:rFonts w:ascii="Arial" w:hAnsi="Arial" w:cs="Arial"/>
          <w:sz w:val="24"/>
          <w:szCs w:val="24"/>
          <w:lang w:val="en-US"/>
        </w:rPr>
      </w:pPr>
    </w:p>
    <w:p w14:paraId="7DA3FE09" w14:textId="77777777" w:rsidR="00DE5E3C" w:rsidRPr="008117A2" w:rsidRDefault="00DE5E3C" w:rsidP="00DE5E3C">
      <w:pPr>
        <w:pStyle w:val="a5"/>
        <w:numPr>
          <w:ilvl w:val="0"/>
          <w:numId w:val="4"/>
        </w:numPr>
        <w:spacing w:after="0"/>
        <w:ind w:left="0" w:firstLine="0"/>
        <w:jc w:val="center"/>
        <w:rPr>
          <w:rFonts w:ascii="Arial" w:hAnsi="Arial" w:cs="Arial"/>
          <w:b/>
          <w:bCs/>
          <w:sz w:val="24"/>
          <w:szCs w:val="24"/>
        </w:rPr>
      </w:pPr>
      <w:r>
        <w:rPr>
          <w:rFonts w:ascii="Arial" w:hAnsi="Arial" w:cs="Arial"/>
          <w:b/>
          <w:bCs/>
          <w:sz w:val="24"/>
          <w:szCs w:val="24"/>
          <w:lang w:val="en-US"/>
        </w:rPr>
        <w:t>Dispute Resolution</w:t>
      </w:r>
    </w:p>
    <w:p w14:paraId="1755A685" w14:textId="77777777" w:rsidR="00DE5E3C" w:rsidRDefault="00DE5E3C" w:rsidP="00DE5E3C">
      <w:pPr>
        <w:pStyle w:val="a5"/>
        <w:numPr>
          <w:ilvl w:val="1"/>
          <w:numId w:val="4"/>
        </w:numPr>
        <w:spacing w:after="0"/>
        <w:ind w:left="0" w:firstLine="0"/>
        <w:jc w:val="both"/>
        <w:rPr>
          <w:rFonts w:ascii="Arial" w:hAnsi="Arial" w:cs="Arial"/>
          <w:sz w:val="24"/>
          <w:szCs w:val="24"/>
          <w:lang w:val="en-US"/>
        </w:rPr>
      </w:pPr>
      <w:r w:rsidRPr="004B182F">
        <w:rPr>
          <w:rFonts w:ascii="Arial" w:hAnsi="Arial" w:cs="Arial"/>
          <w:sz w:val="24"/>
          <w:szCs w:val="24"/>
          <w:lang w:val="en-US"/>
        </w:rPr>
        <w:t>The governing law of this Agreement shall be the Acting law of the Astana International Financial Centre.</w:t>
      </w:r>
    </w:p>
    <w:p w14:paraId="4BE1EA8C" w14:textId="77777777" w:rsidR="00DE5E3C" w:rsidRDefault="00DE5E3C" w:rsidP="00DE5E3C">
      <w:pPr>
        <w:pStyle w:val="a5"/>
        <w:numPr>
          <w:ilvl w:val="1"/>
          <w:numId w:val="4"/>
        </w:numPr>
        <w:spacing w:after="0"/>
        <w:ind w:left="0" w:firstLine="0"/>
        <w:jc w:val="both"/>
        <w:rPr>
          <w:rFonts w:ascii="Arial" w:hAnsi="Arial" w:cs="Arial"/>
          <w:sz w:val="24"/>
          <w:szCs w:val="24"/>
          <w:lang w:val="en-US"/>
        </w:rPr>
      </w:pPr>
      <w:r w:rsidRPr="004B182F">
        <w:rPr>
          <w:rFonts w:ascii="Arial" w:hAnsi="Arial" w:cs="Arial"/>
          <w:sz w:val="24"/>
          <w:szCs w:val="24"/>
          <w:lang w:val="en-US"/>
        </w:rPr>
        <w:t xml:space="preserve">If any dispute arises </w:t>
      </w:r>
      <w:proofErr w:type="gramStart"/>
      <w:r w:rsidRPr="004B182F">
        <w:rPr>
          <w:rFonts w:ascii="Arial" w:hAnsi="Arial" w:cs="Arial"/>
          <w:sz w:val="24"/>
          <w:szCs w:val="24"/>
          <w:lang w:val="en-US"/>
        </w:rPr>
        <w:t>in the course of</w:t>
      </w:r>
      <w:proofErr w:type="gramEnd"/>
      <w:r w:rsidRPr="004B182F">
        <w:rPr>
          <w:rFonts w:ascii="Arial" w:hAnsi="Arial" w:cs="Arial"/>
          <w:sz w:val="24"/>
          <w:szCs w:val="24"/>
          <w:lang w:val="en-US"/>
        </w:rPr>
        <w:t xml:space="preserve"> fulfilment of obligations under this Agreement, the Parties shall take all necessary measures to settle the disputes without recourse to the litigation.</w:t>
      </w:r>
    </w:p>
    <w:p w14:paraId="34EFD979" w14:textId="77777777" w:rsidR="00DE5E3C" w:rsidRPr="004B182F" w:rsidRDefault="00DE5E3C" w:rsidP="00DE5E3C">
      <w:pPr>
        <w:pStyle w:val="a5"/>
        <w:numPr>
          <w:ilvl w:val="1"/>
          <w:numId w:val="4"/>
        </w:numPr>
        <w:spacing w:after="0"/>
        <w:ind w:left="0" w:firstLine="0"/>
        <w:jc w:val="both"/>
        <w:rPr>
          <w:rFonts w:ascii="Arial" w:hAnsi="Arial" w:cs="Arial"/>
          <w:sz w:val="24"/>
          <w:szCs w:val="24"/>
          <w:lang w:val="en-US"/>
        </w:rPr>
      </w:pPr>
      <w:r w:rsidRPr="004B182F">
        <w:rPr>
          <w:rFonts w:ascii="Arial" w:hAnsi="Arial" w:cs="Arial"/>
          <w:sz w:val="24"/>
          <w:szCs w:val="24"/>
          <w:lang w:val="en-US"/>
        </w:rPr>
        <w:t xml:space="preserve">If the Parties have not come to a settlement or in case either Party avoids conduct of negotiations, any dispute, whether contractual or non-contractual, arising out of or in relation to this Agreement, including any question regarding its existence, </w:t>
      </w:r>
      <w:proofErr w:type="gramStart"/>
      <w:r w:rsidRPr="004B182F">
        <w:rPr>
          <w:rFonts w:ascii="Arial" w:hAnsi="Arial" w:cs="Arial"/>
          <w:sz w:val="24"/>
          <w:szCs w:val="24"/>
          <w:lang w:val="en-US"/>
        </w:rPr>
        <w:t>validity</w:t>
      </w:r>
      <w:proofErr w:type="gramEnd"/>
      <w:r w:rsidRPr="004B182F">
        <w:rPr>
          <w:rFonts w:ascii="Arial" w:hAnsi="Arial" w:cs="Arial"/>
          <w:sz w:val="24"/>
          <w:szCs w:val="24"/>
          <w:lang w:val="en-US"/>
        </w:rPr>
        <w:t xml:space="preserve"> or termination, may first be submitted to mediation at the AIFC International Arbitration Centre (“the IAC”) under its Arbitration and Mediation Rules 2018.  If the dispute is not resolved by mediation, then the Parties shall refer the dispute to arbitration at the IAC.  In that case, then any dispute, controversy, difference or claim, whether contractual or non-contractual, arising out of or in relation to this Agreement, including its existence, validity, interpretation, performance, breach or termination, shall be referred to and finally resolved by arbitration administered by the IAC in accordance with the IAC Arbitration and Mediation Rules in force on the date on which the Request for Arbitration is filed with the Registrar of the IAC, which Rules are deemed to be incorporated into this clause. The number of arbitrators shall be one. The arbitrator shall be appointed by Parties of the Agreement. The seat of the arbitration will be Astana International Financial Centre, Astana, Kazakhstan. The language of the arbitration proceedings shall be the English language.</w:t>
      </w:r>
    </w:p>
    <w:p w14:paraId="7076BDE9" w14:textId="77777777" w:rsidR="00DE5E3C" w:rsidRDefault="00DE5E3C" w:rsidP="00DE5E3C">
      <w:pPr>
        <w:pStyle w:val="a5"/>
        <w:numPr>
          <w:ilvl w:val="0"/>
          <w:numId w:val="4"/>
        </w:numPr>
        <w:spacing w:after="0"/>
        <w:ind w:left="0" w:firstLine="0"/>
        <w:jc w:val="center"/>
        <w:rPr>
          <w:rFonts w:ascii="Arial" w:hAnsi="Arial" w:cs="Arial"/>
          <w:b/>
          <w:bCs/>
          <w:sz w:val="24"/>
          <w:szCs w:val="24"/>
        </w:rPr>
      </w:pPr>
      <w:r w:rsidRPr="00694C09">
        <w:rPr>
          <w:rFonts w:ascii="Arial" w:hAnsi="Arial" w:cs="Arial"/>
          <w:b/>
          <w:bCs/>
          <w:sz w:val="24"/>
          <w:szCs w:val="24"/>
          <w:lang w:val="en"/>
        </w:rPr>
        <w:t>Miscellaneous</w:t>
      </w:r>
    </w:p>
    <w:p w14:paraId="16609460" w14:textId="77777777" w:rsidR="00DE5E3C" w:rsidRPr="00694C09" w:rsidRDefault="00DE5E3C" w:rsidP="00DE5E3C">
      <w:pPr>
        <w:pStyle w:val="a5"/>
        <w:spacing w:after="0"/>
        <w:ind w:left="0"/>
        <w:rPr>
          <w:rFonts w:ascii="Arial" w:hAnsi="Arial" w:cs="Arial"/>
          <w:b/>
          <w:bCs/>
          <w:sz w:val="24"/>
          <w:szCs w:val="24"/>
        </w:rPr>
      </w:pPr>
    </w:p>
    <w:p w14:paraId="1228DCC0" w14:textId="77777777" w:rsidR="00DE5E3C" w:rsidRPr="004B182F"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 xml:space="preserve">The Agreement comes into force from the moment provided for in paragraph 2.2. of this </w:t>
      </w:r>
      <w:proofErr w:type="gramStart"/>
      <w:r w:rsidRPr="00694C09">
        <w:rPr>
          <w:rFonts w:ascii="Arial" w:hAnsi="Arial" w:cs="Arial"/>
          <w:sz w:val="24"/>
          <w:szCs w:val="24"/>
          <w:lang w:val="en"/>
        </w:rPr>
        <w:t>Agreement, and</w:t>
      </w:r>
      <w:proofErr w:type="gramEnd"/>
      <w:r w:rsidRPr="00694C09">
        <w:rPr>
          <w:rFonts w:ascii="Arial" w:hAnsi="Arial" w:cs="Arial"/>
          <w:sz w:val="24"/>
          <w:szCs w:val="24"/>
          <w:lang w:val="en"/>
        </w:rPr>
        <w:t xml:space="preserve"> is valid until the </w:t>
      </w:r>
      <w:r w:rsidRPr="004B182F">
        <w:rPr>
          <w:rFonts w:ascii="Arial" w:hAnsi="Arial" w:cs="Arial"/>
          <w:sz w:val="24"/>
          <w:szCs w:val="24"/>
          <w:lang w:val="en"/>
        </w:rPr>
        <w:t xml:space="preserve">withdrawal of consent to the </w:t>
      </w:r>
      <w:r>
        <w:rPr>
          <w:rFonts w:ascii="Arial" w:hAnsi="Arial" w:cs="Arial"/>
          <w:sz w:val="24"/>
          <w:szCs w:val="24"/>
          <w:lang w:val="en"/>
        </w:rPr>
        <w:t>C</w:t>
      </w:r>
      <w:r w:rsidRPr="004B182F">
        <w:rPr>
          <w:rFonts w:ascii="Arial" w:hAnsi="Arial" w:cs="Arial"/>
          <w:sz w:val="24"/>
          <w:szCs w:val="24"/>
          <w:lang w:val="en"/>
        </w:rPr>
        <w:t xml:space="preserve">ollection and </w:t>
      </w:r>
      <w:r>
        <w:rPr>
          <w:rFonts w:ascii="Arial" w:hAnsi="Arial" w:cs="Arial"/>
          <w:sz w:val="24"/>
          <w:szCs w:val="24"/>
          <w:lang w:val="en"/>
        </w:rPr>
        <w:t>P</w:t>
      </w:r>
      <w:r w:rsidRPr="004B182F">
        <w:rPr>
          <w:rFonts w:ascii="Arial" w:hAnsi="Arial" w:cs="Arial"/>
          <w:sz w:val="24"/>
          <w:szCs w:val="24"/>
          <w:lang w:val="en"/>
        </w:rPr>
        <w:t xml:space="preserve">rocessing of Personal Data by the User in accordance with clause 3.3. </w:t>
      </w:r>
      <w:r>
        <w:rPr>
          <w:rFonts w:ascii="Arial" w:hAnsi="Arial" w:cs="Arial"/>
          <w:sz w:val="24"/>
          <w:szCs w:val="24"/>
          <w:lang w:val="en"/>
        </w:rPr>
        <w:t>of the A</w:t>
      </w:r>
      <w:r w:rsidRPr="004B182F">
        <w:rPr>
          <w:rFonts w:ascii="Arial" w:hAnsi="Arial" w:cs="Arial"/>
          <w:sz w:val="24"/>
          <w:szCs w:val="24"/>
          <w:lang w:val="en"/>
        </w:rPr>
        <w:t>greement.</w:t>
      </w:r>
    </w:p>
    <w:p w14:paraId="44A97C3B" w14:textId="77777777" w:rsidR="00DE5E3C" w:rsidRPr="00162BA6" w:rsidRDefault="00DE5E3C" w:rsidP="00DE5E3C">
      <w:pPr>
        <w:pStyle w:val="a5"/>
        <w:numPr>
          <w:ilvl w:val="1"/>
          <w:numId w:val="4"/>
        </w:numPr>
        <w:spacing w:after="0"/>
        <w:ind w:left="0" w:firstLine="0"/>
        <w:jc w:val="both"/>
        <w:rPr>
          <w:rFonts w:ascii="Arial" w:hAnsi="Arial" w:cs="Arial"/>
          <w:sz w:val="24"/>
          <w:szCs w:val="24"/>
          <w:lang w:val="en-US"/>
        </w:rPr>
      </w:pPr>
      <w:r w:rsidRPr="00694C09">
        <w:rPr>
          <w:rFonts w:ascii="Arial" w:hAnsi="Arial" w:cs="Arial"/>
          <w:sz w:val="24"/>
          <w:szCs w:val="24"/>
          <w:lang w:val="en"/>
        </w:rPr>
        <w:t>If, for one reason or another, one or more provisions of the Agreement are declared invalid or unenforceable, this does not affect the validity or applicability of the remaining provisions.</w:t>
      </w:r>
    </w:p>
    <w:p w14:paraId="350FAC0A" w14:textId="77777777" w:rsidR="00DE5E3C" w:rsidRPr="0006728E" w:rsidRDefault="00DE5E3C" w:rsidP="00DE5E3C">
      <w:pPr>
        <w:pStyle w:val="a5"/>
        <w:numPr>
          <w:ilvl w:val="1"/>
          <w:numId w:val="4"/>
        </w:numPr>
        <w:spacing w:after="0"/>
        <w:ind w:left="0" w:firstLine="0"/>
        <w:jc w:val="both"/>
        <w:rPr>
          <w:rFonts w:ascii="Arial" w:hAnsi="Arial" w:cs="Arial"/>
          <w:sz w:val="24"/>
          <w:szCs w:val="24"/>
          <w:lang w:val="en-US"/>
        </w:rPr>
      </w:pPr>
      <w:r w:rsidRPr="0006728E">
        <w:rPr>
          <w:rFonts w:ascii="Arial" w:hAnsi="Arial" w:cs="Arial"/>
          <w:sz w:val="24"/>
          <w:szCs w:val="24"/>
          <w:lang w:val="en-US"/>
        </w:rPr>
        <w:t>The Company has the right to make changes to this Agreement without the consent of the User.</w:t>
      </w:r>
    </w:p>
    <w:p w14:paraId="3547D5D9" w14:textId="77777777" w:rsidR="00DE5E3C" w:rsidRPr="0006728E" w:rsidRDefault="00DE5E3C" w:rsidP="00DE5E3C">
      <w:pPr>
        <w:pStyle w:val="a5"/>
        <w:numPr>
          <w:ilvl w:val="1"/>
          <w:numId w:val="4"/>
        </w:numPr>
        <w:spacing w:after="0"/>
        <w:ind w:left="0" w:firstLine="0"/>
        <w:jc w:val="both"/>
        <w:rPr>
          <w:rFonts w:ascii="Arial" w:hAnsi="Arial" w:cs="Arial"/>
          <w:sz w:val="24"/>
          <w:szCs w:val="24"/>
          <w:lang w:val="en-US"/>
        </w:rPr>
      </w:pPr>
      <w:r w:rsidRPr="0006728E">
        <w:rPr>
          <w:rFonts w:ascii="Arial" w:hAnsi="Arial" w:cs="Arial"/>
          <w:sz w:val="24"/>
          <w:szCs w:val="24"/>
          <w:lang w:val="en-US"/>
        </w:rPr>
        <w:t xml:space="preserve">The new Agreement comes into force from the moment it is posted on the </w:t>
      </w:r>
      <w:r>
        <w:rPr>
          <w:rFonts w:ascii="Arial" w:hAnsi="Arial" w:cs="Arial"/>
          <w:sz w:val="24"/>
          <w:szCs w:val="24"/>
          <w:lang w:val="en-US"/>
        </w:rPr>
        <w:t>Webs</w:t>
      </w:r>
      <w:r w:rsidRPr="0006728E">
        <w:rPr>
          <w:rFonts w:ascii="Arial" w:hAnsi="Arial" w:cs="Arial"/>
          <w:sz w:val="24"/>
          <w:szCs w:val="24"/>
          <w:lang w:val="en-US"/>
        </w:rPr>
        <w:t>ite, unless otherwise provided by the new version of the Agreement.</w:t>
      </w:r>
    </w:p>
    <w:p w14:paraId="6530917E" w14:textId="77777777" w:rsidR="00DE5E3C" w:rsidRPr="0097488E" w:rsidRDefault="00DE5E3C" w:rsidP="000D08B6">
      <w:pPr>
        <w:pStyle w:val="a5"/>
        <w:widowControl w:val="0"/>
        <w:pBdr>
          <w:top w:val="nil"/>
          <w:left w:val="nil"/>
          <w:bottom w:val="nil"/>
          <w:right w:val="nil"/>
          <w:between w:val="nil"/>
        </w:pBdr>
        <w:spacing w:after="0" w:line="240" w:lineRule="auto"/>
        <w:ind w:left="0"/>
        <w:jc w:val="both"/>
        <w:rPr>
          <w:rFonts w:ascii="Arial" w:eastAsia="Arial" w:hAnsi="Arial" w:cs="Arial"/>
          <w:sz w:val="24"/>
          <w:szCs w:val="24"/>
          <w:lang w:val="en-US"/>
        </w:rPr>
        <w:sectPr w:rsidR="00DE5E3C" w:rsidRPr="0097488E">
          <w:pgSz w:w="11906" w:h="16838"/>
          <w:pgMar w:top="1134" w:right="850" w:bottom="1134" w:left="1701" w:header="708" w:footer="708" w:gutter="0"/>
          <w:cols w:space="708"/>
          <w:docGrid w:linePitch="360"/>
        </w:sectPr>
      </w:pPr>
    </w:p>
    <w:p w14:paraId="59C7C9CD" w14:textId="7340F9E9" w:rsidR="003242D0" w:rsidRPr="00696115" w:rsidRDefault="00324DC7" w:rsidP="003242D0">
      <w:pPr>
        <w:spacing w:after="0"/>
        <w:contextualSpacing/>
        <w:jc w:val="center"/>
        <w:rPr>
          <w:rFonts w:ascii="Arial" w:hAnsi="Arial" w:cs="Arial"/>
          <w:b/>
          <w:bCs/>
          <w:sz w:val="24"/>
          <w:szCs w:val="24"/>
          <w:lang w:val="kk-KZ"/>
        </w:rPr>
      </w:pPr>
      <w:r w:rsidRPr="00324DC7">
        <w:rPr>
          <w:rFonts w:ascii="Arial" w:hAnsi="Arial" w:cs="Arial"/>
          <w:b/>
          <w:bCs/>
          <w:sz w:val="24"/>
          <w:szCs w:val="24"/>
          <w:lang w:val="kk-KZ"/>
        </w:rPr>
        <w:lastRenderedPageBreak/>
        <w:t>ПАЙДАЛАНУШЫЛАРДЫҢ ДЕРБЕС ДЕРЕКТЕРІН ҚОРҒАУ</w:t>
      </w:r>
      <w:r>
        <w:rPr>
          <w:rFonts w:ascii="Arial" w:hAnsi="Arial" w:cs="Arial"/>
          <w:b/>
          <w:bCs/>
          <w:sz w:val="24"/>
          <w:szCs w:val="24"/>
          <w:lang w:val="en-US"/>
        </w:rPr>
        <w:t xml:space="preserve"> </w:t>
      </w:r>
      <w:r w:rsidR="003242D0" w:rsidRPr="00B078CA">
        <w:rPr>
          <w:rFonts w:ascii="Arial" w:hAnsi="Arial" w:cs="Arial"/>
          <w:b/>
          <w:bCs/>
          <w:sz w:val="24"/>
          <w:szCs w:val="24"/>
          <w:lang w:val="kk-KZ"/>
        </w:rPr>
        <w:t>САЯСАТЫ</w:t>
      </w:r>
    </w:p>
    <w:p w14:paraId="6095A3F9" w14:textId="77777777" w:rsidR="003242D0" w:rsidRPr="00696115" w:rsidRDefault="003242D0" w:rsidP="003242D0">
      <w:pPr>
        <w:spacing w:after="0"/>
        <w:contextualSpacing/>
        <w:jc w:val="center"/>
        <w:rPr>
          <w:rFonts w:ascii="Arial" w:hAnsi="Arial" w:cs="Arial"/>
          <w:b/>
          <w:bCs/>
          <w:sz w:val="24"/>
          <w:szCs w:val="24"/>
          <w:lang w:val="kk-KZ"/>
        </w:rPr>
      </w:pPr>
    </w:p>
    <w:p w14:paraId="67C073E0" w14:textId="07D8E97C" w:rsidR="003242D0" w:rsidRDefault="003242D0" w:rsidP="003242D0">
      <w:pPr>
        <w:spacing w:after="0"/>
        <w:contextualSpacing/>
        <w:jc w:val="both"/>
        <w:rPr>
          <w:rFonts w:ascii="Arial" w:hAnsi="Arial" w:cs="Arial"/>
          <w:sz w:val="24"/>
          <w:szCs w:val="24"/>
          <w:lang w:val="kk-KZ"/>
        </w:rPr>
      </w:pPr>
      <w:r>
        <w:rPr>
          <w:rFonts w:ascii="Arial" w:hAnsi="Arial" w:cs="Arial"/>
          <w:sz w:val="24"/>
          <w:szCs w:val="24"/>
          <w:lang w:val="kk-KZ"/>
        </w:rPr>
        <w:t xml:space="preserve">Бұл </w:t>
      </w:r>
      <w:r w:rsidR="00947E1B">
        <w:rPr>
          <w:rFonts w:ascii="Arial" w:hAnsi="Arial" w:cs="Arial"/>
          <w:sz w:val="24"/>
          <w:szCs w:val="24"/>
          <w:lang w:val="kk-KZ"/>
        </w:rPr>
        <w:t>П</w:t>
      </w:r>
      <w:r w:rsidR="00947E1B" w:rsidRPr="00947E1B">
        <w:rPr>
          <w:rFonts w:ascii="Arial" w:hAnsi="Arial" w:cs="Arial"/>
          <w:sz w:val="24"/>
          <w:szCs w:val="24"/>
          <w:lang w:val="kk-KZ"/>
        </w:rPr>
        <w:t xml:space="preserve">айдаланушылардың дербес деректерін қорғау </w:t>
      </w:r>
      <w:r>
        <w:rPr>
          <w:rFonts w:ascii="Arial" w:hAnsi="Arial" w:cs="Arial"/>
          <w:sz w:val="24"/>
          <w:szCs w:val="24"/>
          <w:lang w:val="kk-KZ"/>
        </w:rPr>
        <w:t xml:space="preserve">саясаты </w:t>
      </w:r>
      <w:r w:rsidRPr="00696115">
        <w:rPr>
          <w:rFonts w:ascii="Arial" w:hAnsi="Arial" w:cs="Arial"/>
          <w:sz w:val="24"/>
          <w:szCs w:val="24"/>
          <w:lang w:val="kk-KZ"/>
        </w:rPr>
        <w:t>Сайт пайдаланушыларының дербес деректерін қорғау туралы Келісім (Бұдан әрі — Келісім)</w:t>
      </w:r>
      <w:r>
        <w:rPr>
          <w:rFonts w:ascii="Arial" w:hAnsi="Arial" w:cs="Arial"/>
          <w:sz w:val="24"/>
          <w:szCs w:val="24"/>
          <w:lang w:val="kk-KZ"/>
        </w:rPr>
        <w:t xml:space="preserve"> болып табылады. Келісім</w:t>
      </w:r>
      <w:r w:rsidRPr="00696115">
        <w:rPr>
          <w:rFonts w:ascii="Arial" w:hAnsi="Arial" w:cs="Arial"/>
          <w:sz w:val="24"/>
          <w:szCs w:val="24"/>
          <w:lang w:val="kk-KZ"/>
        </w:rPr>
        <w:t xml:space="preserve"> "Дербес деректер және оларды қорғау туралы" 2013 жылғы 21 мамырдағы № 94-V Қазақстан Республикасының Заңына, AIFC Data Protection Regulation және Қазақстан Республикасының өзге де нормативтік құқықтық актілеріне (бұдан әрі - Заң) сәйкес әзірленді және </w:t>
      </w:r>
      <w:r w:rsidR="0097488E">
        <w:rPr>
          <w:rFonts w:ascii="Arial" w:hAnsi="Arial" w:cs="Arial"/>
          <w:sz w:val="24"/>
          <w:szCs w:val="24"/>
          <w:lang w:val="kk-KZ"/>
        </w:rPr>
        <w:t>AIFC Professional Services Group Limited</w:t>
      </w:r>
      <w:r w:rsidRPr="00696115">
        <w:rPr>
          <w:rFonts w:ascii="Arial" w:hAnsi="Arial" w:cs="Arial"/>
          <w:sz w:val="24"/>
          <w:szCs w:val="24"/>
          <w:lang w:val="kk-KZ"/>
        </w:rPr>
        <w:t xml:space="preserve"> жеке компаниясының (бұдан әрі - Компания) </w:t>
      </w:r>
      <w:r>
        <w:rPr>
          <w:rFonts w:ascii="Arial" w:hAnsi="Arial" w:cs="Arial"/>
          <w:sz w:val="24"/>
          <w:szCs w:val="24"/>
          <w:lang w:val="kk-KZ"/>
        </w:rPr>
        <w:t>С</w:t>
      </w:r>
      <w:r w:rsidRPr="00696115">
        <w:rPr>
          <w:rFonts w:ascii="Arial" w:hAnsi="Arial" w:cs="Arial"/>
          <w:sz w:val="24"/>
          <w:szCs w:val="24"/>
          <w:lang w:val="kk-KZ"/>
        </w:rPr>
        <w:t xml:space="preserve">айтты </w:t>
      </w:r>
      <w:r>
        <w:rPr>
          <w:rFonts w:ascii="Arial" w:hAnsi="Arial" w:cs="Arial"/>
          <w:sz w:val="24"/>
          <w:szCs w:val="24"/>
          <w:lang w:val="kk-KZ"/>
        </w:rPr>
        <w:t>П</w:t>
      </w:r>
      <w:r w:rsidRPr="00696115">
        <w:rPr>
          <w:rFonts w:ascii="Arial" w:hAnsi="Arial" w:cs="Arial"/>
          <w:sz w:val="24"/>
          <w:szCs w:val="24"/>
          <w:lang w:val="kk-KZ"/>
        </w:rPr>
        <w:t xml:space="preserve">айдаланушылардың </w:t>
      </w:r>
      <w:r>
        <w:rPr>
          <w:rFonts w:ascii="Arial" w:hAnsi="Arial" w:cs="Arial"/>
          <w:sz w:val="24"/>
          <w:szCs w:val="24"/>
          <w:lang w:val="kk-KZ"/>
        </w:rPr>
        <w:t>Де</w:t>
      </w:r>
      <w:r w:rsidRPr="00696115">
        <w:rPr>
          <w:rFonts w:ascii="Arial" w:hAnsi="Arial" w:cs="Arial"/>
          <w:sz w:val="24"/>
          <w:szCs w:val="24"/>
          <w:lang w:val="kk-KZ"/>
        </w:rPr>
        <w:t xml:space="preserve">рбес деректерін </w:t>
      </w:r>
      <w:r>
        <w:rPr>
          <w:rFonts w:ascii="Arial" w:hAnsi="Arial" w:cs="Arial"/>
          <w:sz w:val="24"/>
          <w:szCs w:val="24"/>
          <w:lang w:val="kk-KZ"/>
        </w:rPr>
        <w:t>Ж</w:t>
      </w:r>
      <w:r w:rsidRPr="00696115">
        <w:rPr>
          <w:rFonts w:ascii="Arial" w:hAnsi="Arial" w:cs="Arial"/>
          <w:sz w:val="24"/>
          <w:szCs w:val="24"/>
          <w:lang w:val="kk-KZ"/>
        </w:rPr>
        <w:t xml:space="preserve">инау және </w:t>
      </w:r>
      <w:r>
        <w:rPr>
          <w:rFonts w:ascii="Arial" w:hAnsi="Arial" w:cs="Arial"/>
          <w:sz w:val="24"/>
          <w:szCs w:val="24"/>
          <w:lang w:val="kk-KZ"/>
        </w:rPr>
        <w:t>Ө</w:t>
      </w:r>
      <w:r w:rsidRPr="00696115">
        <w:rPr>
          <w:rFonts w:ascii="Arial" w:hAnsi="Arial" w:cs="Arial"/>
          <w:sz w:val="24"/>
          <w:szCs w:val="24"/>
          <w:lang w:val="kk-KZ"/>
        </w:rPr>
        <w:t xml:space="preserve">ңдеу жөніндегі қатынастарды реттейді. </w:t>
      </w:r>
    </w:p>
    <w:p w14:paraId="5D2A5235" w14:textId="77777777" w:rsidR="003242D0" w:rsidRPr="00696115" w:rsidRDefault="003242D0" w:rsidP="003242D0">
      <w:pPr>
        <w:spacing w:after="0"/>
        <w:contextualSpacing/>
        <w:jc w:val="both"/>
        <w:rPr>
          <w:rFonts w:ascii="Arial" w:hAnsi="Arial" w:cs="Arial"/>
          <w:sz w:val="24"/>
          <w:szCs w:val="24"/>
          <w:lang w:val="kk-KZ"/>
        </w:rPr>
      </w:pPr>
    </w:p>
    <w:p w14:paraId="3BA0A26E" w14:textId="77777777" w:rsidR="003242D0" w:rsidRPr="00696115" w:rsidRDefault="003242D0" w:rsidP="003242D0">
      <w:pPr>
        <w:pStyle w:val="a5"/>
        <w:numPr>
          <w:ilvl w:val="0"/>
          <w:numId w:val="5"/>
        </w:numPr>
        <w:spacing w:after="0"/>
        <w:jc w:val="center"/>
        <w:rPr>
          <w:rFonts w:ascii="Arial" w:hAnsi="Arial" w:cs="Arial"/>
          <w:b/>
          <w:bCs/>
          <w:sz w:val="24"/>
          <w:szCs w:val="24"/>
          <w:lang w:val="kk-KZ"/>
        </w:rPr>
      </w:pPr>
      <w:r w:rsidRPr="00696115">
        <w:rPr>
          <w:rFonts w:ascii="Arial" w:hAnsi="Arial" w:cs="Arial"/>
          <w:b/>
          <w:bCs/>
          <w:sz w:val="24"/>
          <w:szCs w:val="24"/>
          <w:lang w:val="kk-KZ"/>
        </w:rPr>
        <w:t>Ұғымдар мен терминдер</w:t>
      </w:r>
    </w:p>
    <w:p w14:paraId="1C843460" w14:textId="77777777" w:rsidR="003242D0" w:rsidRPr="00696115" w:rsidRDefault="003242D0" w:rsidP="003242D0">
      <w:pPr>
        <w:spacing w:after="0"/>
        <w:contextualSpacing/>
        <w:jc w:val="both"/>
        <w:rPr>
          <w:rFonts w:ascii="Arial" w:hAnsi="Arial" w:cs="Arial"/>
          <w:sz w:val="24"/>
          <w:szCs w:val="24"/>
          <w:lang w:val="kk-KZ"/>
        </w:rPr>
      </w:pPr>
      <w:r w:rsidRPr="00696115">
        <w:rPr>
          <w:rFonts w:ascii="Arial" w:hAnsi="Arial" w:cs="Arial"/>
          <w:sz w:val="24"/>
          <w:szCs w:val="24"/>
          <w:lang w:val="kk-KZ"/>
        </w:rPr>
        <w:t xml:space="preserve">Келісімнің мақсаттары үшін бас әріптермен жазылған және Келісімде көрсетілмеген сөздер мен сөз тіркестері Заңға сәйкес регламенттелген мағынаға және (немесе) анықтамаға ие болады. </w:t>
      </w:r>
    </w:p>
    <w:p w14:paraId="16D9F542"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b/>
          <w:bCs/>
          <w:sz w:val="24"/>
          <w:szCs w:val="24"/>
          <w:lang w:val="kk-KZ"/>
        </w:rPr>
        <w:t>Сайт</w:t>
      </w:r>
      <w:r w:rsidRPr="00696115">
        <w:rPr>
          <w:rFonts w:ascii="Arial" w:hAnsi="Arial" w:cs="Arial"/>
          <w:sz w:val="24"/>
          <w:szCs w:val="24"/>
          <w:lang w:val="kk-KZ"/>
        </w:rPr>
        <w:t xml:space="preserve"> – Компанияның (оның ішінде Компанияның еншілес ұйымдардың) интернет-ресурсы, яғни бірегей желілік адресі және (немесе) домендік аты бар және Интернетте жұмыс істейтін аппараттық-бағдарламалық кешенде орналастырылған ақпарат (мәтіндік, графикалық, аудиовизуалды немесе өзге түрде);</w:t>
      </w:r>
    </w:p>
    <w:p w14:paraId="42A2A929"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b/>
          <w:bCs/>
          <w:sz w:val="24"/>
          <w:szCs w:val="24"/>
          <w:lang w:val="kk-KZ"/>
        </w:rPr>
        <w:t>Пайдаланушы</w:t>
      </w:r>
      <w:r>
        <w:rPr>
          <w:rFonts w:ascii="Arial" w:hAnsi="Arial" w:cs="Arial"/>
          <w:b/>
          <w:bCs/>
          <w:sz w:val="24"/>
          <w:szCs w:val="24"/>
          <w:lang w:val="kk-KZ"/>
        </w:rPr>
        <w:t xml:space="preserve"> </w:t>
      </w:r>
      <w:r>
        <w:rPr>
          <w:rFonts w:ascii="Arial" w:hAnsi="Arial" w:cs="Arial"/>
          <w:sz w:val="24"/>
          <w:szCs w:val="24"/>
          <w:lang w:val="kk-KZ"/>
        </w:rPr>
        <w:t>–</w:t>
      </w:r>
      <w:r w:rsidRPr="00696115">
        <w:rPr>
          <w:rFonts w:ascii="Arial" w:hAnsi="Arial" w:cs="Arial"/>
          <w:sz w:val="24"/>
          <w:szCs w:val="24"/>
          <w:lang w:val="kk-KZ"/>
        </w:rPr>
        <w:t xml:space="preserve"> Компанияға өзінің </w:t>
      </w:r>
      <w:r>
        <w:rPr>
          <w:rFonts w:ascii="Arial" w:hAnsi="Arial" w:cs="Arial"/>
          <w:sz w:val="24"/>
          <w:szCs w:val="24"/>
          <w:lang w:val="kk-KZ"/>
        </w:rPr>
        <w:t>Дербес</w:t>
      </w:r>
      <w:r w:rsidRPr="00696115">
        <w:rPr>
          <w:rFonts w:ascii="Arial" w:hAnsi="Arial" w:cs="Arial"/>
          <w:sz w:val="24"/>
          <w:szCs w:val="24"/>
          <w:lang w:val="kk-KZ"/>
        </w:rPr>
        <w:t xml:space="preserve"> деректерін берген </w:t>
      </w:r>
      <w:r>
        <w:rPr>
          <w:rFonts w:ascii="Arial" w:hAnsi="Arial" w:cs="Arial"/>
          <w:sz w:val="24"/>
          <w:szCs w:val="24"/>
          <w:lang w:val="kk-KZ"/>
        </w:rPr>
        <w:t>Дербес</w:t>
      </w:r>
      <w:r w:rsidRPr="00696115">
        <w:rPr>
          <w:rFonts w:ascii="Arial" w:hAnsi="Arial" w:cs="Arial"/>
          <w:sz w:val="24"/>
          <w:szCs w:val="24"/>
          <w:lang w:val="kk-KZ"/>
        </w:rPr>
        <w:t xml:space="preserve"> деректер Субъектісі.</w:t>
      </w:r>
    </w:p>
    <w:p w14:paraId="75406EF8"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b/>
          <w:bCs/>
          <w:sz w:val="24"/>
          <w:szCs w:val="24"/>
          <w:lang w:val="kk-KZ"/>
        </w:rPr>
        <w:t>Тараптар</w:t>
      </w:r>
      <w:r>
        <w:rPr>
          <w:rFonts w:ascii="Arial" w:hAnsi="Arial" w:cs="Arial"/>
          <w:b/>
          <w:bCs/>
          <w:sz w:val="24"/>
          <w:szCs w:val="24"/>
          <w:lang w:val="kk-KZ"/>
        </w:rPr>
        <w:t xml:space="preserve"> </w:t>
      </w:r>
      <w:r>
        <w:rPr>
          <w:rFonts w:ascii="Arial" w:hAnsi="Arial" w:cs="Arial"/>
          <w:sz w:val="24"/>
          <w:szCs w:val="24"/>
          <w:lang w:val="kk-KZ"/>
        </w:rPr>
        <w:t>–</w:t>
      </w:r>
      <w:r w:rsidRPr="00696115">
        <w:rPr>
          <w:rFonts w:ascii="Arial" w:hAnsi="Arial" w:cs="Arial"/>
          <w:sz w:val="24"/>
          <w:szCs w:val="24"/>
          <w:lang w:val="kk-KZ"/>
        </w:rPr>
        <w:t xml:space="preserve"> Компания мен Пайдаланушы бірлесіп Келісімнің Тараптары болып табылады.</w:t>
      </w:r>
    </w:p>
    <w:p w14:paraId="43EE2192"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Pr>
          <w:rFonts w:ascii="Arial" w:hAnsi="Arial" w:cs="Arial"/>
          <w:b/>
          <w:bCs/>
          <w:sz w:val="24"/>
          <w:szCs w:val="24"/>
          <w:lang w:val="kk-KZ"/>
        </w:rPr>
        <w:t>Дербес</w:t>
      </w:r>
      <w:r w:rsidRPr="00696115">
        <w:rPr>
          <w:rFonts w:ascii="Arial" w:hAnsi="Arial" w:cs="Arial"/>
          <w:b/>
          <w:bCs/>
          <w:sz w:val="24"/>
          <w:szCs w:val="24"/>
          <w:lang w:val="kk-KZ"/>
        </w:rPr>
        <w:t xml:space="preserve"> деректер</w:t>
      </w:r>
      <w:r>
        <w:rPr>
          <w:rFonts w:ascii="Arial" w:hAnsi="Arial" w:cs="Arial"/>
          <w:b/>
          <w:bCs/>
          <w:sz w:val="24"/>
          <w:szCs w:val="24"/>
          <w:lang w:val="kk-KZ"/>
        </w:rPr>
        <w:t xml:space="preserve"> </w:t>
      </w:r>
      <w:r w:rsidRPr="00696115">
        <w:rPr>
          <w:rFonts w:ascii="Arial" w:hAnsi="Arial" w:cs="Arial"/>
          <w:sz w:val="24"/>
          <w:szCs w:val="24"/>
          <w:lang w:val="kk-KZ"/>
        </w:rPr>
        <w:t>– Пайдаланушыға қатысты электрондық, қағаз және (немесе) өзге де материалдық жеткізгіште тіркелген, сондай-ақ болашақта оларда болатын өзгерістер және (немесе) толықтыруларды қоса алғандағы бірақ олармен шектелмеген төмендегі мәліметтер:</w:t>
      </w:r>
    </w:p>
    <w:p w14:paraId="218AB316"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тегі, аты, әкесінің аты (болған жағдайда);</w:t>
      </w:r>
    </w:p>
    <w:p w14:paraId="61050CAF"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ЖСН;</w:t>
      </w:r>
    </w:p>
    <w:p w14:paraId="19C49089" w14:textId="77777777" w:rsidR="003242D0"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туған күні;</w:t>
      </w:r>
    </w:p>
    <w:p w14:paraId="24E98E05"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rPr>
        <w:t xml:space="preserve">телефон </w:t>
      </w:r>
      <w:r>
        <w:rPr>
          <w:rFonts w:ascii="Arial" w:hAnsi="Arial" w:cs="Arial"/>
          <w:sz w:val="24"/>
          <w:szCs w:val="24"/>
          <w:lang w:val="kk-KZ"/>
        </w:rPr>
        <w:t>нөмірі</w:t>
      </w:r>
    </w:p>
    <w:p w14:paraId="2EFA1CC6"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жұмыс орны және лауазымы;</w:t>
      </w:r>
    </w:p>
    <w:p w14:paraId="4C2EB24B"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пошталық мекенжайы (тұрғылықты жерінің мекенжайы, тіркелген мекенжайы, үй, жұмыс, ұялы телефон нөмірлері, электрондық пошта мекенжай(-лар)ы).</w:t>
      </w:r>
    </w:p>
    <w:p w14:paraId="367AC355"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Pr>
          <w:rFonts w:ascii="Arial" w:hAnsi="Arial" w:cs="Arial"/>
          <w:b/>
          <w:bCs/>
          <w:sz w:val="24"/>
          <w:szCs w:val="24"/>
          <w:lang w:val="kk-KZ"/>
        </w:rPr>
        <w:t>Дербес</w:t>
      </w:r>
      <w:r w:rsidRPr="00696115">
        <w:rPr>
          <w:rFonts w:ascii="Arial" w:hAnsi="Arial" w:cs="Arial"/>
          <w:b/>
          <w:bCs/>
          <w:sz w:val="24"/>
          <w:szCs w:val="24"/>
          <w:lang w:val="kk-KZ"/>
        </w:rPr>
        <w:t xml:space="preserve"> деректерді </w:t>
      </w:r>
      <w:r>
        <w:rPr>
          <w:rFonts w:ascii="Arial" w:hAnsi="Arial" w:cs="Arial"/>
          <w:b/>
          <w:bCs/>
          <w:sz w:val="24"/>
          <w:szCs w:val="24"/>
          <w:lang w:val="kk-KZ"/>
        </w:rPr>
        <w:t>Ж</w:t>
      </w:r>
      <w:r w:rsidRPr="00696115">
        <w:rPr>
          <w:rFonts w:ascii="Arial" w:hAnsi="Arial" w:cs="Arial"/>
          <w:b/>
          <w:bCs/>
          <w:sz w:val="24"/>
          <w:szCs w:val="24"/>
          <w:lang w:val="kk-KZ"/>
        </w:rPr>
        <w:t>инау</w:t>
      </w:r>
      <w:r w:rsidRPr="00696115">
        <w:rPr>
          <w:rFonts w:ascii="Arial" w:hAnsi="Arial" w:cs="Arial"/>
          <w:sz w:val="24"/>
          <w:szCs w:val="24"/>
          <w:lang w:val="kk-KZ"/>
        </w:rPr>
        <w:t xml:space="preserve"> – </w:t>
      </w:r>
      <w:r>
        <w:rPr>
          <w:rFonts w:ascii="Arial" w:hAnsi="Arial" w:cs="Arial"/>
          <w:sz w:val="24"/>
          <w:szCs w:val="24"/>
          <w:lang w:val="kk-KZ"/>
        </w:rPr>
        <w:t>Дербес</w:t>
      </w:r>
      <w:r w:rsidRPr="00696115">
        <w:rPr>
          <w:rFonts w:ascii="Arial" w:hAnsi="Arial" w:cs="Arial"/>
          <w:sz w:val="24"/>
          <w:szCs w:val="24"/>
          <w:lang w:val="kk-KZ"/>
        </w:rPr>
        <w:t xml:space="preserve"> деректерді алуға бағытталған әрекеттер.</w:t>
      </w:r>
    </w:p>
    <w:p w14:paraId="1EA476C9"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Pr>
          <w:rFonts w:ascii="Arial" w:hAnsi="Arial" w:cs="Arial"/>
          <w:b/>
          <w:bCs/>
          <w:sz w:val="24"/>
          <w:szCs w:val="24"/>
          <w:lang w:val="kk-KZ"/>
        </w:rPr>
        <w:t>Дербес</w:t>
      </w:r>
      <w:r w:rsidRPr="00696115">
        <w:rPr>
          <w:rFonts w:ascii="Arial" w:hAnsi="Arial" w:cs="Arial"/>
          <w:b/>
          <w:bCs/>
          <w:sz w:val="24"/>
          <w:szCs w:val="24"/>
          <w:lang w:val="kk-KZ"/>
        </w:rPr>
        <w:t xml:space="preserve"> деректерді </w:t>
      </w:r>
      <w:r>
        <w:rPr>
          <w:rFonts w:ascii="Arial" w:hAnsi="Arial" w:cs="Arial"/>
          <w:b/>
          <w:bCs/>
          <w:sz w:val="24"/>
          <w:szCs w:val="24"/>
          <w:lang w:val="kk-KZ"/>
        </w:rPr>
        <w:t>Ө</w:t>
      </w:r>
      <w:r w:rsidRPr="00696115">
        <w:rPr>
          <w:rFonts w:ascii="Arial" w:hAnsi="Arial" w:cs="Arial"/>
          <w:b/>
          <w:bCs/>
          <w:sz w:val="24"/>
          <w:szCs w:val="24"/>
          <w:lang w:val="kk-KZ"/>
        </w:rPr>
        <w:t>ңдеу</w:t>
      </w:r>
      <w:r>
        <w:rPr>
          <w:rFonts w:ascii="Arial" w:hAnsi="Arial" w:cs="Arial"/>
          <w:b/>
          <w:bCs/>
          <w:sz w:val="24"/>
          <w:szCs w:val="24"/>
          <w:lang w:val="kk-KZ"/>
        </w:rPr>
        <w:t xml:space="preserve"> </w:t>
      </w:r>
      <w:r>
        <w:rPr>
          <w:rFonts w:ascii="Arial" w:hAnsi="Arial" w:cs="Arial"/>
          <w:sz w:val="24"/>
          <w:szCs w:val="24"/>
          <w:lang w:val="kk-KZ"/>
        </w:rPr>
        <w:t>–</w:t>
      </w:r>
      <w:r w:rsidRPr="00696115">
        <w:rPr>
          <w:rFonts w:ascii="Arial" w:hAnsi="Arial" w:cs="Arial"/>
          <w:sz w:val="24"/>
          <w:szCs w:val="24"/>
          <w:lang w:val="kk-KZ"/>
        </w:rPr>
        <w:t xml:space="preserve"> Компанияның </w:t>
      </w:r>
      <w:r>
        <w:rPr>
          <w:rFonts w:ascii="Arial" w:hAnsi="Arial" w:cs="Arial"/>
          <w:sz w:val="24"/>
          <w:szCs w:val="24"/>
          <w:lang w:val="kk-KZ"/>
        </w:rPr>
        <w:t>Дербес</w:t>
      </w:r>
      <w:r w:rsidRPr="00696115">
        <w:rPr>
          <w:rFonts w:ascii="Arial" w:hAnsi="Arial" w:cs="Arial"/>
          <w:sz w:val="24"/>
          <w:szCs w:val="24"/>
          <w:lang w:val="kk-KZ"/>
        </w:rPr>
        <w:t xml:space="preserve"> деректерді жинау, жүйелеу, жинақтау, нақтылау (жаңарту, өзгерту), пайдалану, тарату (</w:t>
      </w:r>
      <w:r>
        <w:rPr>
          <w:rFonts w:ascii="Arial" w:hAnsi="Arial" w:cs="Arial"/>
          <w:sz w:val="24"/>
          <w:szCs w:val="24"/>
          <w:lang w:val="kk-KZ"/>
        </w:rPr>
        <w:t xml:space="preserve">жіберу және </w:t>
      </w:r>
      <w:r w:rsidRPr="00696115">
        <w:rPr>
          <w:rFonts w:ascii="Arial" w:hAnsi="Arial" w:cs="Arial"/>
          <w:sz w:val="24"/>
          <w:szCs w:val="24"/>
          <w:lang w:val="kk-KZ"/>
        </w:rPr>
        <w:t>оның ішінде трансшекаралық жіберу), иесіздендіру, бұғаттау, жою, мерзімсіз сақтау жөніндегі іс-әрекеттері.</w:t>
      </w:r>
    </w:p>
    <w:p w14:paraId="266DCDDE" w14:textId="77777777" w:rsidR="003242D0" w:rsidRPr="00696115" w:rsidRDefault="003242D0" w:rsidP="003242D0">
      <w:pPr>
        <w:pStyle w:val="a5"/>
        <w:spacing w:after="0"/>
        <w:ind w:left="0"/>
        <w:jc w:val="both"/>
        <w:rPr>
          <w:rFonts w:ascii="Arial" w:hAnsi="Arial" w:cs="Arial"/>
          <w:b/>
          <w:bCs/>
          <w:sz w:val="24"/>
          <w:szCs w:val="24"/>
          <w:lang w:val="kk-KZ"/>
        </w:rPr>
      </w:pPr>
    </w:p>
    <w:p w14:paraId="5D7F971D" w14:textId="77777777" w:rsidR="003242D0" w:rsidRPr="00696115" w:rsidRDefault="003242D0" w:rsidP="003242D0">
      <w:pPr>
        <w:pStyle w:val="a5"/>
        <w:numPr>
          <w:ilvl w:val="0"/>
          <w:numId w:val="5"/>
        </w:numPr>
        <w:spacing w:after="0"/>
        <w:ind w:left="0" w:firstLine="0"/>
        <w:jc w:val="center"/>
        <w:rPr>
          <w:rFonts w:ascii="Arial" w:hAnsi="Arial" w:cs="Arial"/>
          <w:b/>
          <w:bCs/>
          <w:sz w:val="24"/>
          <w:szCs w:val="24"/>
          <w:lang w:val="kk-KZ"/>
        </w:rPr>
      </w:pPr>
      <w:r w:rsidRPr="00696115">
        <w:rPr>
          <w:rFonts w:ascii="Arial" w:hAnsi="Arial" w:cs="Arial"/>
          <w:b/>
          <w:bCs/>
          <w:sz w:val="24"/>
          <w:szCs w:val="24"/>
          <w:lang w:val="kk-KZ"/>
        </w:rPr>
        <w:t>Жалпы ережелер</w:t>
      </w:r>
    </w:p>
    <w:p w14:paraId="02D508BC"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Pr>
          <w:rFonts w:ascii="Arial" w:hAnsi="Arial" w:cs="Arial"/>
          <w:sz w:val="24"/>
          <w:szCs w:val="24"/>
          <w:lang w:val="kk-KZ"/>
        </w:rPr>
        <w:t>Пайдал</w:t>
      </w:r>
      <w:r w:rsidRPr="00696115">
        <w:rPr>
          <w:rFonts w:ascii="Arial" w:hAnsi="Arial" w:cs="Arial"/>
          <w:sz w:val="24"/>
          <w:szCs w:val="24"/>
          <w:lang w:val="kk-KZ"/>
        </w:rPr>
        <w:t xml:space="preserve">анушының осы Келісімге келісімі, контекст талап ететіндей, келесідей </w:t>
      </w:r>
      <w:r>
        <w:rPr>
          <w:rFonts w:ascii="Arial" w:hAnsi="Arial" w:cs="Arial"/>
          <w:sz w:val="24"/>
          <w:szCs w:val="24"/>
          <w:lang w:val="kk-KZ"/>
        </w:rPr>
        <w:t>әрекеттер арқылы жүзеге асуы мүмкін</w:t>
      </w:r>
      <w:r w:rsidRPr="00696115">
        <w:rPr>
          <w:rFonts w:ascii="Arial" w:hAnsi="Arial" w:cs="Arial"/>
          <w:sz w:val="24"/>
          <w:szCs w:val="24"/>
          <w:lang w:val="kk-KZ"/>
        </w:rPr>
        <w:t>:</w:t>
      </w:r>
    </w:p>
    <w:p w14:paraId="41BCB591"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 xml:space="preserve">Пайдаланушының </w:t>
      </w:r>
      <w:r>
        <w:rPr>
          <w:rFonts w:ascii="Arial" w:hAnsi="Arial" w:cs="Arial"/>
          <w:sz w:val="24"/>
          <w:szCs w:val="24"/>
          <w:lang w:val="kk-KZ"/>
        </w:rPr>
        <w:t>К</w:t>
      </w:r>
      <w:r w:rsidRPr="00696115">
        <w:rPr>
          <w:rFonts w:ascii="Arial" w:hAnsi="Arial" w:cs="Arial"/>
          <w:sz w:val="24"/>
          <w:szCs w:val="24"/>
          <w:lang w:val="kk-KZ"/>
        </w:rPr>
        <w:t>омпания сайттарын пайдалану арқылы;</w:t>
      </w:r>
    </w:p>
    <w:p w14:paraId="7F8E4807"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Тиісті формаларды толтыру және «Жіберу»</w:t>
      </w:r>
      <w:r>
        <w:rPr>
          <w:rFonts w:ascii="Arial" w:hAnsi="Arial" w:cs="Arial"/>
          <w:sz w:val="24"/>
          <w:szCs w:val="24"/>
          <w:lang w:val="kk-KZ"/>
        </w:rPr>
        <w:t xml:space="preserve"> </w:t>
      </w:r>
      <w:r w:rsidRPr="00696115">
        <w:rPr>
          <w:rFonts w:ascii="Arial" w:hAnsi="Arial" w:cs="Arial"/>
          <w:sz w:val="24"/>
          <w:szCs w:val="24"/>
          <w:lang w:val="kk-KZ"/>
        </w:rPr>
        <w:t>/</w:t>
      </w:r>
      <w:r>
        <w:rPr>
          <w:rFonts w:ascii="Arial" w:hAnsi="Arial" w:cs="Arial"/>
          <w:sz w:val="24"/>
          <w:szCs w:val="24"/>
          <w:lang w:val="kk-KZ"/>
        </w:rPr>
        <w:t xml:space="preserve"> </w:t>
      </w:r>
      <w:r w:rsidRPr="00696115">
        <w:rPr>
          <w:rFonts w:ascii="Arial" w:hAnsi="Arial" w:cs="Arial"/>
          <w:sz w:val="24"/>
          <w:szCs w:val="24"/>
          <w:lang w:val="kk-KZ"/>
        </w:rPr>
        <w:t>«Тірке</w:t>
      </w:r>
      <w:r>
        <w:rPr>
          <w:rFonts w:ascii="Arial" w:hAnsi="Arial" w:cs="Arial"/>
          <w:sz w:val="24"/>
          <w:szCs w:val="24"/>
          <w:lang w:val="kk-KZ"/>
        </w:rPr>
        <w:t>л</w:t>
      </w:r>
      <w:r w:rsidRPr="00696115">
        <w:rPr>
          <w:rFonts w:ascii="Arial" w:hAnsi="Arial" w:cs="Arial"/>
          <w:sz w:val="24"/>
          <w:szCs w:val="24"/>
          <w:lang w:val="kk-KZ"/>
        </w:rPr>
        <w:t>у»</w:t>
      </w:r>
      <w:r>
        <w:rPr>
          <w:rFonts w:ascii="Arial" w:hAnsi="Arial" w:cs="Arial"/>
          <w:sz w:val="24"/>
          <w:szCs w:val="24"/>
          <w:lang w:val="kk-KZ"/>
        </w:rPr>
        <w:t xml:space="preserve"> </w:t>
      </w:r>
      <w:r w:rsidRPr="00696115">
        <w:rPr>
          <w:rFonts w:ascii="Arial" w:hAnsi="Arial" w:cs="Arial"/>
          <w:sz w:val="24"/>
          <w:szCs w:val="24"/>
          <w:lang w:val="kk-KZ"/>
        </w:rPr>
        <w:t>/</w:t>
      </w:r>
      <w:r>
        <w:rPr>
          <w:rFonts w:ascii="Arial" w:hAnsi="Arial" w:cs="Arial"/>
          <w:sz w:val="24"/>
          <w:szCs w:val="24"/>
          <w:lang w:val="kk-KZ"/>
        </w:rPr>
        <w:t xml:space="preserve"> </w:t>
      </w:r>
      <w:r w:rsidRPr="00696115">
        <w:rPr>
          <w:rFonts w:ascii="Arial" w:hAnsi="Arial" w:cs="Arial"/>
          <w:sz w:val="24"/>
          <w:szCs w:val="24"/>
          <w:lang w:val="kk-KZ"/>
        </w:rPr>
        <w:t>«Сатып алу» және т.б. түймелерін басу арқылы;</w:t>
      </w:r>
    </w:p>
    <w:p w14:paraId="106E28E9" w14:textId="77777777" w:rsidR="003242D0"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lang w:val="kk-KZ"/>
        </w:rPr>
        <w:lastRenderedPageBreak/>
        <w:t>Дербес</w:t>
      </w:r>
      <w:r w:rsidRPr="00696115">
        <w:rPr>
          <w:rFonts w:ascii="Arial" w:hAnsi="Arial" w:cs="Arial"/>
          <w:sz w:val="24"/>
          <w:szCs w:val="24"/>
          <w:lang w:val="kk-KZ"/>
        </w:rPr>
        <w:t xml:space="preserve"> деректерді Компанияға ондағы ақпараттың есебін жүргізуге мүмкіндік беретін және материалдық нысанда, оның ішінде электрондық құралдармен көшіруге болатын кез келген нысанда жіберу арқылы</w:t>
      </w:r>
      <w:r>
        <w:rPr>
          <w:rFonts w:ascii="Arial" w:hAnsi="Arial" w:cs="Arial"/>
          <w:sz w:val="24"/>
          <w:szCs w:val="24"/>
          <w:lang w:val="kk-KZ"/>
        </w:rPr>
        <w:t xml:space="preserve"> жузеге асатын өзге де әрекеттер</w:t>
      </w:r>
      <w:r w:rsidRPr="00696115">
        <w:rPr>
          <w:rFonts w:ascii="Arial" w:hAnsi="Arial" w:cs="Arial"/>
          <w:sz w:val="24"/>
          <w:szCs w:val="24"/>
          <w:lang w:val="kk-KZ"/>
        </w:rPr>
        <w:t>.</w:t>
      </w:r>
    </w:p>
    <w:p w14:paraId="6D242991" w14:textId="77777777" w:rsidR="003242D0" w:rsidRPr="00FC3092" w:rsidRDefault="003242D0" w:rsidP="003242D0">
      <w:pPr>
        <w:pStyle w:val="a5"/>
        <w:numPr>
          <w:ilvl w:val="1"/>
          <w:numId w:val="5"/>
        </w:numPr>
        <w:spacing w:after="0"/>
        <w:ind w:left="0" w:firstLine="0"/>
        <w:jc w:val="both"/>
        <w:rPr>
          <w:rFonts w:ascii="Arial" w:hAnsi="Arial" w:cs="Arial"/>
          <w:sz w:val="24"/>
          <w:szCs w:val="24"/>
          <w:lang w:val="kk-KZ"/>
        </w:rPr>
      </w:pPr>
      <w:r w:rsidRPr="00FC3092">
        <w:rPr>
          <w:rFonts w:ascii="Arial" w:hAnsi="Arial" w:cs="Arial"/>
          <w:sz w:val="24"/>
          <w:szCs w:val="24"/>
          <w:lang w:val="kk-KZ"/>
        </w:rPr>
        <w:t xml:space="preserve">Осы Келісім тек Компанияның жобаларына қолданылады. Пайдаланушы Компанияның </w:t>
      </w:r>
      <w:r>
        <w:rPr>
          <w:rFonts w:ascii="Arial" w:hAnsi="Arial" w:cs="Arial"/>
          <w:sz w:val="24"/>
          <w:szCs w:val="24"/>
          <w:lang w:val="kk-KZ"/>
        </w:rPr>
        <w:t>С</w:t>
      </w:r>
      <w:r w:rsidRPr="00FC3092">
        <w:rPr>
          <w:rFonts w:ascii="Arial" w:hAnsi="Arial" w:cs="Arial"/>
          <w:sz w:val="24"/>
          <w:szCs w:val="24"/>
          <w:lang w:val="kk-KZ"/>
        </w:rPr>
        <w:t xml:space="preserve">айттарында қол жетімді </w:t>
      </w:r>
      <w:r>
        <w:rPr>
          <w:rFonts w:ascii="Arial" w:hAnsi="Arial" w:cs="Arial"/>
          <w:sz w:val="24"/>
          <w:szCs w:val="24"/>
          <w:lang w:val="kk-KZ"/>
        </w:rPr>
        <w:t xml:space="preserve">үшінші тұлғалардың сайттарына </w:t>
      </w:r>
      <w:r w:rsidRPr="00FC3092">
        <w:rPr>
          <w:rFonts w:ascii="Arial" w:hAnsi="Arial" w:cs="Arial"/>
          <w:sz w:val="24"/>
          <w:szCs w:val="24"/>
          <w:lang w:val="kk-KZ"/>
        </w:rPr>
        <w:t>сілтемелер</w:t>
      </w:r>
      <w:r>
        <w:rPr>
          <w:rFonts w:ascii="Arial" w:hAnsi="Arial" w:cs="Arial"/>
          <w:sz w:val="24"/>
          <w:szCs w:val="24"/>
          <w:lang w:val="kk-KZ"/>
        </w:rPr>
        <w:t xml:space="preserve"> арқылы өте алады, алайда</w:t>
      </w:r>
      <w:r w:rsidRPr="00CA1B96">
        <w:rPr>
          <w:rFonts w:ascii="Arial" w:hAnsi="Arial" w:cs="Arial"/>
          <w:sz w:val="24"/>
          <w:szCs w:val="24"/>
          <w:lang w:val="kk-KZ"/>
        </w:rPr>
        <w:t xml:space="preserve"> </w:t>
      </w:r>
      <w:r w:rsidRPr="00FC3092">
        <w:rPr>
          <w:rFonts w:ascii="Arial" w:hAnsi="Arial" w:cs="Arial"/>
          <w:sz w:val="24"/>
          <w:szCs w:val="24"/>
          <w:lang w:val="kk-KZ"/>
        </w:rPr>
        <w:t xml:space="preserve">Компания үшінші тұлғалардың </w:t>
      </w:r>
      <w:r>
        <w:rPr>
          <w:rFonts w:ascii="Arial" w:hAnsi="Arial" w:cs="Arial"/>
          <w:sz w:val="24"/>
          <w:szCs w:val="24"/>
          <w:lang w:val="kk-KZ"/>
        </w:rPr>
        <w:t>с</w:t>
      </w:r>
      <w:r w:rsidRPr="00FC3092">
        <w:rPr>
          <w:rFonts w:ascii="Arial" w:hAnsi="Arial" w:cs="Arial"/>
          <w:sz w:val="24"/>
          <w:szCs w:val="24"/>
          <w:lang w:val="kk-KZ"/>
        </w:rPr>
        <w:t>айттарын бақыламайды және оларға жауапты емес</w:t>
      </w:r>
      <w:r>
        <w:rPr>
          <w:rFonts w:ascii="Arial" w:hAnsi="Arial" w:cs="Arial"/>
          <w:sz w:val="24"/>
          <w:szCs w:val="24"/>
          <w:lang w:val="kk-KZ"/>
        </w:rPr>
        <w:t>.</w:t>
      </w:r>
    </w:p>
    <w:p w14:paraId="1F5B7EFD" w14:textId="77777777" w:rsidR="003242D0" w:rsidRPr="00FC3092" w:rsidRDefault="003242D0" w:rsidP="003242D0">
      <w:pPr>
        <w:pStyle w:val="a5"/>
        <w:numPr>
          <w:ilvl w:val="1"/>
          <w:numId w:val="5"/>
        </w:numPr>
        <w:spacing w:after="0"/>
        <w:ind w:left="0" w:firstLine="0"/>
        <w:jc w:val="both"/>
        <w:rPr>
          <w:rFonts w:ascii="Arial" w:hAnsi="Arial" w:cs="Arial"/>
          <w:sz w:val="24"/>
          <w:szCs w:val="24"/>
          <w:lang w:val="kk-KZ"/>
        </w:rPr>
      </w:pPr>
      <w:r w:rsidRPr="00FC3092">
        <w:rPr>
          <w:rFonts w:ascii="Arial" w:hAnsi="Arial" w:cs="Arial"/>
          <w:sz w:val="24"/>
          <w:szCs w:val="24"/>
          <w:lang w:val="kk-KZ"/>
        </w:rPr>
        <w:t xml:space="preserve">Сондай-ақ, Сайт Пайдаланушылар туралы </w:t>
      </w:r>
      <w:r>
        <w:rPr>
          <w:rFonts w:ascii="Arial" w:hAnsi="Arial" w:cs="Arial"/>
          <w:sz w:val="24"/>
          <w:szCs w:val="24"/>
          <w:lang w:val="kk-KZ"/>
        </w:rPr>
        <w:t>дербес</w:t>
      </w:r>
      <w:r w:rsidRPr="00FC3092">
        <w:rPr>
          <w:rFonts w:ascii="Arial" w:hAnsi="Arial" w:cs="Arial"/>
          <w:sz w:val="24"/>
          <w:szCs w:val="24"/>
          <w:lang w:val="kk-KZ"/>
        </w:rPr>
        <w:t>тендірілген деректерді (соның ішінде cookie файлдар</w:t>
      </w:r>
      <w:r>
        <w:rPr>
          <w:rFonts w:ascii="Arial" w:hAnsi="Arial" w:cs="Arial"/>
          <w:sz w:val="24"/>
          <w:szCs w:val="24"/>
          <w:lang w:val="kk-KZ"/>
        </w:rPr>
        <w:t>д</w:t>
      </w:r>
      <w:r w:rsidRPr="00FC3092">
        <w:rPr>
          <w:rFonts w:ascii="Arial" w:hAnsi="Arial" w:cs="Arial"/>
          <w:sz w:val="24"/>
          <w:szCs w:val="24"/>
          <w:lang w:val="kk-KZ"/>
        </w:rPr>
        <w:t>ы) жинап, өңдей алады. Компания Пайдаланушы туралы анонимді деректерді</w:t>
      </w:r>
      <w:r>
        <w:rPr>
          <w:rFonts w:ascii="Arial" w:hAnsi="Arial" w:cs="Arial"/>
          <w:sz w:val="24"/>
          <w:szCs w:val="24"/>
          <w:lang w:val="kk-KZ"/>
        </w:rPr>
        <w:t xml:space="preserve"> П</w:t>
      </w:r>
      <w:r w:rsidRPr="00FC3092">
        <w:rPr>
          <w:rFonts w:ascii="Arial" w:hAnsi="Arial" w:cs="Arial"/>
          <w:sz w:val="24"/>
          <w:szCs w:val="24"/>
          <w:lang w:val="kk-KZ"/>
        </w:rPr>
        <w:t xml:space="preserve">айдаланушының </w:t>
      </w:r>
      <w:r>
        <w:rPr>
          <w:rFonts w:ascii="Arial" w:hAnsi="Arial" w:cs="Arial"/>
          <w:sz w:val="24"/>
          <w:szCs w:val="24"/>
          <w:lang w:val="kk-KZ"/>
        </w:rPr>
        <w:t>браузер</w:t>
      </w:r>
      <w:r w:rsidRPr="00FC3092">
        <w:rPr>
          <w:rFonts w:ascii="Arial" w:hAnsi="Arial" w:cs="Arial"/>
          <w:sz w:val="24"/>
          <w:szCs w:val="24"/>
          <w:lang w:val="kk-KZ"/>
        </w:rPr>
        <w:t xml:space="preserve"> параметрлерінде</w:t>
      </w:r>
      <w:r>
        <w:rPr>
          <w:rFonts w:ascii="Arial" w:hAnsi="Arial" w:cs="Arial"/>
          <w:sz w:val="24"/>
          <w:szCs w:val="24"/>
          <w:lang w:val="kk-KZ"/>
        </w:rPr>
        <w:t xml:space="preserve"> оған</w:t>
      </w:r>
      <w:r w:rsidRPr="00FC3092">
        <w:rPr>
          <w:rFonts w:ascii="Arial" w:hAnsi="Arial" w:cs="Arial"/>
          <w:sz w:val="24"/>
          <w:szCs w:val="24"/>
          <w:lang w:val="kk-KZ"/>
        </w:rPr>
        <w:t xml:space="preserve"> рұқсат етілсе (cookie файлдарын сақтау және JavaScript технологиясы</w:t>
      </w:r>
      <w:r>
        <w:rPr>
          <w:rFonts w:ascii="Arial" w:hAnsi="Arial" w:cs="Arial"/>
          <w:sz w:val="24"/>
          <w:szCs w:val="24"/>
          <w:lang w:val="kk-KZ"/>
        </w:rPr>
        <w:t xml:space="preserve"> </w:t>
      </w:r>
      <w:r w:rsidRPr="00FC3092">
        <w:rPr>
          <w:rFonts w:ascii="Arial" w:hAnsi="Arial" w:cs="Arial"/>
          <w:sz w:val="24"/>
          <w:szCs w:val="24"/>
          <w:lang w:val="kk-KZ"/>
        </w:rPr>
        <w:t>қосылған)</w:t>
      </w:r>
      <w:r>
        <w:rPr>
          <w:rFonts w:ascii="Arial" w:hAnsi="Arial" w:cs="Arial"/>
          <w:sz w:val="24"/>
          <w:szCs w:val="24"/>
          <w:lang w:val="kk-KZ"/>
        </w:rPr>
        <w:t>,</w:t>
      </w:r>
      <w:r w:rsidRPr="00FC3092">
        <w:rPr>
          <w:rFonts w:ascii="Arial" w:hAnsi="Arial" w:cs="Arial"/>
          <w:sz w:val="24"/>
          <w:szCs w:val="24"/>
          <w:lang w:val="kk-KZ"/>
        </w:rPr>
        <w:t xml:space="preserve"> өңдейді.</w:t>
      </w:r>
    </w:p>
    <w:p w14:paraId="14236530"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FC3092">
        <w:rPr>
          <w:rFonts w:ascii="Arial" w:hAnsi="Arial" w:cs="Arial"/>
          <w:sz w:val="24"/>
          <w:szCs w:val="24"/>
          <w:lang w:val="kk-KZ"/>
        </w:rPr>
        <w:t>Компания осы Келісімнің мақсаттары үшін Пайдаланушылар берген Дербес деректердің дұрыстығын тексере алады.</w:t>
      </w:r>
    </w:p>
    <w:p w14:paraId="2CED9B89" w14:textId="77777777" w:rsidR="003242D0" w:rsidRPr="00696115" w:rsidRDefault="003242D0" w:rsidP="003242D0">
      <w:pPr>
        <w:pStyle w:val="a5"/>
        <w:spacing w:after="0"/>
        <w:ind w:left="0"/>
        <w:rPr>
          <w:rFonts w:ascii="Arial" w:hAnsi="Arial" w:cs="Arial"/>
          <w:sz w:val="24"/>
          <w:szCs w:val="24"/>
          <w:lang w:val="kk-KZ"/>
        </w:rPr>
      </w:pPr>
    </w:p>
    <w:p w14:paraId="327499FB" w14:textId="77777777" w:rsidR="003242D0" w:rsidRPr="00760225" w:rsidRDefault="003242D0" w:rsidP="003242D0">
      <w:pPr>
        <w:pStyle w:val="a5"/>
        <w:numPr>
          <w:ilvl w:val="0"/>
          <w:numId w:val="5"/>
        </w:numPr>
        <w:spacing w:after="0"/>
        <w:ind w:left="0" w:firstLine="0"/>
        <w:jc w:val="center"/>
        <w:rPr>
          <w:rFonts w:ascii="Arial" w:hAnsi="Arial" w:cs="Arial"/>
          <w:b/>
          <w:bCs/>
          <w:sz w:val="24"/>
          <w:szCs w:val="24"/>
          <w:lang w:val="kk-KZ"/>
        </w:rPr>
      </w:pPr>
      <w:r w:rsidRPr="00696115">
        <w:rPr>
          <w:rFonts w:ascii="Arial" w:hAnsi="Arial" w:cs="Arial"/>
          <w:b/>
          <w:bCs/>
          <w:sz w:val="24"/>
          <w:szCs w:val="24"/>
          <w:lang w:val="kk-KZ"/>
        </w:rPr>
        <w:t>Келісімнің мәні</w:t>
      </w:r>
    </w:p>
    <w:p w14:paraId="3E440967"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Пайдаланушылар компанияға Дербес деректер операторы ретінде өзінің Дербес деректерін және осы Келісімде көрсетілген мақсаттар үшін Компанияның Дербес деректерді электрондық түрде және/немесе қағаз жеткізгіштерде өңдеуіне өз еркімен жасалған толық және сөзсіз келісімін ұсынады.</w:t>
      </w:r>
    </w:p>
    <w:p w14:paraId="53297861" w14:textId="77777777" w:rsidR="003242D0" w:rsidRDefault="003242D0" w:rsidP="003242D0">
      <w:pPr>
        <w:pStyle w:val="a5"/>
        <w:numPr>
          <w:ilvl w:val="1"/>
          <w:numId w:val="5"/>
        </w:numPr>
        <w:spacing w:after="0"/>
        <w:ind w:left="0" w:firstLine="0"/>
        <w:jc w:val="both"/>
        <w:rPr>
          <w:rFonts w:ascii="Arial" w:hAnsi="Arial" w:cs="Arial"/>
          <w:sz w:val="24"/>
          <w:szCs w:val="24"/>
          <w:lang w:val="kk-KZ"/>
        </w:rPr>
      </w:pPr>
      <w:r w:rsidRPr="00CD46E7">
        <w:rPr>
          <w:rFonts w:ascii="Arial" w:hAnsi="Arial" w:cs="Arial"/>
          <w:sz w:val="24"/>
          <w:szCs w:val="24"/>
          <w:lang w:val="kk-KZ"/>
        </w:rPr>
        <w:t xml:space="preserve">Пайдаланушының </w:t>
      </w:r>
      <w:r>
        <w:rPr>
          <w:rFonts w:ascii="Arial" w:hAnsi="Arial" w:cs="Arial"/>
          <w:sz w:val="24"/>
          <w:szCs w:val="24"/>
          <w:lang w:val="kk-KZ"/>
        </w:rPr>
        <w:t>Дербес</w:t>
      </w:r>
      <w:r w:rsidRPr="00CD46E7">
        <w:rPr>
          <w:rFonts w:ascii="Arial" w:hAnsi="Arial" w:cs="Arial"/>
          <w:sz w:val="24"/>
          <w:szCs w:val="24"/>
          <w:lang w:val="kk-KZ"/>
        </w:rPr>
        <w:t xml:space="preserve"> деректерін өңдеуге жазбаша келісімді беру күні </w:t>
      </w:r>
      <w:r>
        <w:rPr>
          <w:rFonts w:ascii="Arial" w:hAnsi="Arial" w:cs="Arial"/>
          <w:sz w:val="24"/>
          <w:szCs w:val="24"/>
          <w:lang w:val="kk-KZ"/>
        </w:rPr>
        <w:t xml:space="preserve">осы Келісімнің </w:t>
      </w:r>
      <w:r w:rsidRPr="00CD46E7">
        <w:rPr>
          <w:rFonts w:ascii="Arial" w:hAnsi="Arial" w:cs="Arial"/>
          <w:sz w:val="24"/>
          <w:szCs w:val="24"/>
          <w:lang w:val="kk-KZ"/>
        </w:rPr>
        <w:t>2.1</w:t>
      </w:r>
      <w:r>
        <w:rPr>
          <w:rFonts w:ascii="Arial" w:hAnsi="Arial" w:cs="Arial"/>
          <w:sz w:val="24"/>
          <w:szCs w:val="24"/>
          <w:lang w:val="kk-KZ"/>
        </w:rPr>
        <w:t>.</w:t>
      </w:r>
      <w:r w:rsidRPr="00CD46E7">
        <w:rPr>
          <w:rFonts w:ascii="Arial" w:hAnsi="Arial" w:cs="Arial"/>
          <w:sz w:val="24"/>
          <w:szCs w:val="24"/>
          <w:lang w:val="kk-KZ"/>
        </w:rPr>
        <w:t xml:space="preserve"> тармағында көрсетілген әрекеттерді жасау күні болып табылады.</w:t>
      </w:r>
    </w:p>
    <w:p w14:paraId="78FBF169" w14:textId="77777777" w:rsidR="003242D0" w:rsidRDefault="003242D0" w:rsidP="003242D0">
      <w:pPr>
        <w:pStyle w:val="a5"/>
        <w:numPr>
          <w:ilvl w:val="1"/>
          <w:numId w:val="5"/>
        </w:numPr>
        <w:spacing w:after="0"/>
        <w:ind w:left="0" w:firstLine="0"/>
        <w:jc w:val="both"/>
        <w:rPr>
          <w:rFonts w:ascii="Arial" w:hAnsi="Arial" w:cs="Arial"/>
          <w:sz w:val="24"/>
          <w:szCs w:val="24"/>
          <w:lang w:val="kk-KZ"/>
        </w:rPr>
      </w:pPr>
      <w:r w:rsidRPr="00941E85">
        <w:rPr>
          <w:rFonts w:ascii="Arial" w:hAnsi="Arial" w:cs="Arial"/>
          <w:sz w:val="24"/>
          <w:szCs w:val="24"/>
          <w:lang w:val="kk-KZ"/>
        </w:rPr>
        <w:t xml:space="preserve">Келісім шексіз мерзімге жарамды және Пайдаланушылар </w:t>
      </w:r>
      <w:r>
        <w:rPr>
          <w:rFonts w:ascii="Arial" w:hAnsi="Arial" w:cs="Arial"/>
          <w:sz w:val="24"/>
          <w:szCs w:val="24"/>
          <w:lang w:val="kk-KZ"/>
        </w:rPr>
        <w:t xml:space="preserve">оны </w:t>
      </w:r>
      <w:r w:rsidRPr="00941E85">
        <w:rPr>
          <w:rFonts w:ascii="Arial" w:hAnsi="Arial" w:cs="Arial"/>
          <w:sz w:val="24"/>
          <w:szCs w:val="24"/>
          <w:lang w:val="kk-KZ"/>
        </w:rPr>
        <w:t xml:space="preserve">кез келген уақытта Компанияға тапсырысты пошта арқылы жіберілген жазбаша хабарлама арқылы кері қайтарып алуы мүмкін. Пайдаланушының </w:t>
      </w:r>
      <w:r>
        <w:rPr>
          <w:rFonts w:ascii="Arial" w:hAnsi="Arial" w:cs="Arial"/>
          <w:sz w:val="24"/>
          <w:szCs w:val="24"/>
          <w:lang w:val="kk-KZ"/>
        </w:rPr>
        <w:t>Дербес</w:t>
      </w:r>
      <w:r w:rsidRPr="00941E85">
        <w:rPr>
          <w:rFonts w:ascii="Arial" w:hAnsi="Arial" w:cs="Arial"/>
          <w:sz w:val="24"/>
          <w:szCs w:val="24"/>
          <w:lang w:val="kk-KZ"/>
        </w:rPr>
        <w:t xml:space="preserve"> деректерді өңдеуге берген келісімі Компания Пайдаланушыдан осындай жазбаша хабарлама алған күннен бастап 10 күн өткен соң жойылды деп есептеледі.</w:t>
      </w:r>
    </w:p>
    <w:p w14:paraId="7469309E"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Компания Пайдаланушының Дербес деректерін келесі</w:t>
      </w:r>
      <w:r>
        <w:rPr>
          <w:rFonts w:ascii="Arial" w:hAnsi="Arial" w:cs="Arial"/>
          <w:sz w:val="24"/>
          <w:szCs w:val="24"/>
          <w:lang w:val="kk-KZ"/>
        </w:rPr>
        <w:t xml:space="preserve"> </w:t>
      </w:r>
      <w:r w:rsidRPr="00696115">
        <w:rPr>
          <w:rFonts w:ascii="Arial" w:hAnsi="Arial" w:cs="Arial"/>
          <w:sz w:val="24"/>
          <w:szCs w:val="24"/>
          <w:lang w:val="kk-KZ"/>
        </w:rPr>
        <w:t>мақсаттарда өңдейді:</w:t>
      </w:r>
    </w:p>
    <w:p w14:paraId="027B17C3" w14:textId="77777777" w:rsidR="003242D0"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lang w:val="kk-KZ"/>
        </w:rPr>
        <w:t>Компания</w:t>
      </w:r>
      <w:r w:rsidRPr="00941E85">
        <w:rPr>
          <w:rFonts w:ascii="Arial" w:hAnsi="Arial" w:cs="Arial"/>
          <w:sz w:val="24"/>
          <w:szCs w:val="24"/>
          <w:lang w:val="kk-KZ"/>
        </w:rPr>
        <w:t xml:space="preserve"> ұсынатын қызметтер туралы хабарлауды, Пайдаланушыны сәйкестендіруді және өзара әрекеттесуді қоса алғанда, бірақ олармен шектелмей өз міндеттемелерін орындауға;</w:t>
      </w:r>
    </w:p>
    <w:p w14:paraId="474B38C8"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lang w:val="kk-KZ"/>
        </w:rPr>
        <w:t>Компания</w:t>
      </w:r>
      <w:r w:rsidRPr="00696115">
        <w:rPr>
          <w:rFonts w:ascii="Arial" w:hAnsi="Arial" w:cs="Arial"/>
          <w:sz w:val="24"/>
          <w:szCs w:val="24"/>
          <w:lang w:val="kk-KZ"/>
        </w:rPr>
        <w:t xml:space="preserve"> </w:t>
      </w:r>
      <w:r>
        <w:rPr>
          <w:rFonts w:ascii="Arial" w:hAnsi="Arial" w:cs="Arial"/>
          <w:sz w:val="24"/>
          <w:szCs w:val="24"/>
          <w:lang w:val="kk-KZ"/>
        </w:rPr>
        <w:t>ұсынатын</w:t>
      </w:r>
      <w:r w:rsidRPr="00696115">
        <w:rPr>
          <w:rFonts w:ascii="Arial" w:hAnsi="Arial" w:cs="Arial"/>
          <w:sz w:val="24"/>
          <w:szCs w:val="24"/>
          <w:lang w:val="kk-KZ"/>
        </w:rPr>
        <w:t xml:space="preserve"> қызметтердің сапасын жақсартуға бағытталған зерттеулер жүргізу үшін;</w:t>
      </w:r>
    </w:p>
    <w:p w14:paraId="2BCE1931"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lang w:val="kk-KZ"/>
        </w:rPr>
        <w:t>Компания ұсынатын</w:t>
      </w:r>
      <w:r w:rsidRPr="00696115">
        <w:rPr>
          <w:rFonts w:ascii="Arial" w:hAnsi="Arial" w:cs="Arial"/>
          <w:sz w:val="24"/>
          <w:szCs w:val="24"/>
          <w:lang w:val="kk-KZ"/>
        </w:rPr>
        <w:t xml:space="preserve"> қызметтердің жаңа түрлерін қолдауға, жақсартуға және әзірлеуге мүмкіндік беретін маркетингтік бағдарламаларды, статистикалық зерттеулерді, алынған деректерді тексеруді, зерттеуді және талдауды жүргізу үшін;</w:t>
      </w:r>
    </w:p>
    <w:p w14:paraId="1CA930B0"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lang w:val="kk-KZ"/>
        </w:rPr>
        <w:t>Компания</w:t>
      </w:r>
      <w:r w:rsidRPr="00696115">
        <w:rPr>
          <w:rFonts w:ascii="Arial" w:hAnsi="Arial" w:cs="Arial"/>
          <w:sz w:val="24"/>
          <w:szCs w:val="24"/>
          <w:lang w:val="kk-KZ"/>
        </w:rPr>
        <w:t xml:space="preserve"> көрсет</w:t>
      </w:r>
      <w:r>
        <w:rPr>
          <w:rFonts w:ascii="Arial" w:hAnsi="Arial" w:cs="Arial"/>
          <w:sz w:val="24"/>
          <w:szCs w:val="24"/>
          <w:lang w:val="kk-KZ"/>
        </w:rPr>
        <w:t>ет</w:t>
      </w:r>
      <w:r w:rsidRPr="00696115">
        <w:rPr>
          <w:rFonts w:ascii="Arial" w:hAnsi="Arial" w:cs="Arial"/>
          <w:sz w:val="24"/>
          <w:szCs w:val="24"/>
          <w:lang w:val="kk-KZ"/>
        </w:rPr>
        <w:t>ін қызметтерді ілгерілету үшін, оның ішінде Пайдаланушыға жарнаманы (оның ішінде дербестендірілген (таргеттелген) жіберу арқылы, әртүрлі байланыс құралдарының көмегімен Пайдаланушымен тікелей байланыстарды жүзеге асыру жолымен, оның ішінде: пошта жіберілімі, электрондық пошта, телефон және (немесе) факсимильдік байланыс, интернет желісі және т. б. қоса алғанда, бірақ онымен шектелмей) тарату үшін.</w:t>
      </w:r>
    </w:p>
    <w:p w14:paraId="21BD9925"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Компания Пайдаланушының Дербес деректерін қорғау бойынша</w:t>
      </w:r>
      <w:r>
        <w:rPr>
          <w:rFonts w:ascii="Arial" w:hAnsi="Arial" w:cs="Arial"/>
          <w:sz w:val="24"/>
          <w:szCs w:val="24"/>
          <w:lang w:val="kk-KZ"/>
        </w:rPr>
        <w:t xml:space="preserve"> келесідей</w:t>
      </w:r>
      <w:r w:rsidRPr="00696115">
        <w:rPr>
          <w:rFonts w:ascii="Arial" w:hAnsi="Arial" w:cs="Arial"/>
          <w:sz w:val="24"/>
          <w:szCs w:val="24"/>
          <w:lang w:val="kk-KZ"/>
        </w:rPr>
        <w:t xml:space="preserve"> қажетті шараларды қабылдауға міндеттенеді:</w:t>
      </w:r>
    </w:p>
    <w:p w14:paraId="01A8E5AE"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Пайдаланушының Дербес деректеріне рұқсатсыз қолсұғудың алдын алу;</w:t>
      </w:r>
    </w:p>
    <w:p w14:paraId="477FF164"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Pr>
          <w:rFonts w:ascii="Arial" w:hAnsi="Arial" w:cs="Arial"/>
          <w:sz w:val="24"/>
          <w:szCs w:val="24"/>
          <w:lang w:val="kk-KZ"/>
        </w:rPr>
        <w:lastRenderedPageBreak/>
        <w:t>Р</w:t>
      </w:r>
      <w:r w:rsidRPr="00696115">
        <w:rPr>
          <w:rFonts w:ascii="Arial" w:hAnsi="Arial" w:cs="Arial"/>
          <w:sz w:val="24"/>
          <w:szCs w:val="24"/>
          <w:lang w:val="kk-KZ"/>
        </w:rPr>
        <w:t>ұқсатсыз қол жеткізуді болдырмау мүмкін болмаса</w:t>
      </w:r>
      <w:r>
        <w:rPr>
          <w:rFonts w:ascii="Arial" w:hAnsi="Arial" w:cs="Arial"/>
          <w:sz w:val="24"/>
          <w:szCs w:val="24"/>
          <w:lang w:val="kk-KZ"/>
        </w:rPr>
        <w:t xml:space="preserve">, </w:t>
      </w:r>
      <w:r w:rsidRPr="00696115">
        <w:rPr>
          <w:rFonts w:ascii="Arial" w:hAnsi="Arial" w:cs="Arial"/>
          <w:sz w:val="24"/>
          <w:szCs w:val="24"/>
          <w:lang w:val="kk-KZ"/>
        </w:rPr>
        <w:t>Пайдаланушының Дербес деректеріне рұқсатсыз қол жеткізу фактілерін уақтылы анықтау;</w:t>
      </w:r>
    </w:p>
    <w:p w14:paraId="125C777A" w14:textId="77777777" w:rsidR="003242D0" w:rsidRPr="00696115" w:rsidRDefault="003242D0" w:rsidP="003242D0">
      <w:pPr>
        <w:pStyle w:val="a5"/>
        <w:numPr>
          <w:ilvl w:val="2"/>
          <w:numId w:val="5"/>
        </w:numPr>
        <w:spacing w:after="0"/>
        <w:ind w:left="709" w:hanging="709"/>
        <w:jc w:val="both"/>
        <w:rPr>
          <w:rFonts w:ascii="Arial" w:hAnsi="Arial" w:cs="Arial"/>
          <w:sz w:val="24"/>
          <w:szCs w:val="24"/>
          <w:lang w:val="kk-KZ"/>
        </w:rPr>
      </w:pPr>
      <w:r w:rsidRPr="00696115">
        <w:rPr>
          <w:rFonts w:ascii="Arial" w:hAnsi="Arial" w:cs="Arial"/>
          <w:sz w:val="24"/>
          <w:szCs w:val="24"/>
          <w:lang w:val="kk-KZ"/>
        </w:rPr>
        <w:t xml:space="preserve">Пайдаланушының </w:t>
      </w:r>
      <w:r>
        <w:rPr>
          <w:rFonts w:ascii="Arial" w:hAnsi="Arial" w:cs="Arial"/>
          <w:sz w:val="24"/>
          <w:szCs w:val="24"/>
          <w:lang w:val="kk-KZ"/>
        </w:rPr>
        <w:t>Дербес</w:t>
      </w:r>
      <w:r w:rsidRPr="00696115">
        <w:rPr>
          <w:rFonts w:ascii="Arial" w:hAnsi="Arial" w:cs="Arial"/>
          <w:sz w:val="24"/>
          <w:szCs w:val="24"/>
          <w:lang w:val="kk-KZ"/>
        </w:rPr>
        <w:t xml:space="preserve"> деректеріне рұқсатсыз кірудің қолайсыз салдарын барынша азайту.</w:t>
      </w:r>
    </w:p>
    <w:p w14:paraId="006042B7"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 xml:space="preserve">Компанияның </w:t>
      </w:r>
      <w:r>
        <w:rPr>
          <w:rFonts w:ascii="Arial" w:hAnsi="Arial" w:cs="Arial"/>
          <w:sz w:val="24"/>
          <w:szCs w:val="24"/>
          <w:lang w:val="kk-KZ"/>
        </w:rPr>
        <w:t>Д</w:t>
      </w:r>
      <w:r w:rsidRPr="00696115">
        <w:rPr>
          <w:rFonts w:ascii="Arial" w:hAnsi="Arial" w:cs="Arial"/>
          <w:sz w:val="24"/>
          <w:szCs w:val="24"/>
          <w:lang w:val="kk-KZ"/>
        </w:rPr>
        <w:t xml:space="preserve">ербес деректерді қорғау жөніндегі міндеттері Пайдаланушының </w:t>
      </w:r>
      <w:r>
        <w:rPr>
          <w:rFonts w:ascii="Arial" w:hAnsi="Arial" w:cs="Arial"/>
          <w:sz w:val="24"/>
          <w:szCs w:val="24"/>
          <w:lang w:val="kk-KZ"/>
        </w:rPr>
        <w:t>Д</w:t>
      </w:r>
      <w:r w:rsidRPr="00696115">
        <w:rPr>
          <w:rFonts w:ascii="Arial" w:hAnsi="Arial" w:cs="Arial"/>
          <w:sz w:val="24"/>
          <w:szCs w:val="24"/>
          <w:lang w:val="kk-KZ"/>
        </w:rPr>
        <w:t>ербес деректерін алған сәттен бастап туындайды және олар жойылған не иесіздендірілген сәтке дейін әрекет етеді.</w:t>
      </w:r>
    </w:p>
    <w:p w14:paraId="07EC0D39"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 xml:space="preserve">Қолданушының </w:t>
      </w:r>
      <w:r>
        <w:rPr>
          <w:rFonts w:ascii="Arial" w:hAnsi="Arial" w:cs="Arial"/>
          <w:sz w:val="24"/>
          <w:szCs w:val="24"/>
          <w:lang w:val="kk-KZ"/>
        </w:rPr>
        <w:t>Дербес</w:t>
      </w:r>
      <w:r w:rsidRPr="00696115">
        <w:rPr>
          <w:rFonts w:ascii="Arial" w:hAnsi="Arial" w:cs="Arial"/>
          <w:sz w:val="24"/>
          <w:szCs w:val="24"/>
          <w:lang w:val="kk-KZ"/>
        </w:rPr>
        <w:t xml:space="preserve"> деректері қолданыстағы заңнаманы жүзеге асыруға байланысты жағдайларды қоспағанда, ешқашан, ешбір жағдайда, жалпыға бірдей қолжетімді көздерде таратылмайды.</w:t>
      </w:r>
    </w:p>
    <w:p w14:paraId="05C3F3AB"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 xml:space="preserve">Дербес деректерде дәлсіздіктер анықталған жағдайда, Пайдаланушы Компанияның </w:t>
      </w:r>
      <w:hyperlink r:id="rId7" w:history="1">
        <w:r w:rsidRPr="00A3770A">
          <w:rPr>
            <w:rStyle w:val="a6"/>
            <w:rFonts w:ascii="Arial" w:hAnsi="Arial" w:cs="Arial"/>
            <w:sz w:val="24"/>
            <w:szCs w:val="24"/>
            <w:lang w:val="kk-KZ"/>
          </w:rPr>
          <w:t>info_bcpd@aifc.kz</w:t>
        </w:r>
      </w:hyperlink>
      <w:r>
        <w:rPr>
          <w:rFonts w:ascii="Arial" w:hAnsi="Arial" w:cs="Arial"/>
          <w:sz w:val="24"/>
          <w:szCs w:val="24"/>
          <w:lang w:val="kk-KZ"/>
        </w:rPr>
        <w:t xml:space="preserve"> </w:t>
      </w:r>
      <w:r w:rsidRPr="00696115">
        <w:rPr>
          <w:rFonts w:ascii="Arial" w:hAnsi="Arial" w:cs="Arial"/>
          <w:sz w:val="24"/>
          <w:szCs w:val="24"/>
          <w:lang w:val="kk-KZ"/>
        </w:rPr>
        <w:t>электрондық пошта мекенжайына «</w:t>
      </w:r>
      <w:r>
        <w:rPr>
          <w:rFonts w:ascii="Arial" w:hAnsi="Arial" w:cs="Arial"/>
          <w:sz w:val="24"/>
          <w:szCs w:val="24"/>
          <w:lang w:val="kk-KZ"/>
        </w:rPr>
        <w:t>Дербес</w:t>
      </w:r>
      <w:r w:rsidRPr="00696115">
        <w:rPr>
          <w:rFonts w:ascii="Arial" w:hAnsi="Arial" w:cs="Arial"/>
          <w:sz w:val="24"/>
          <w:szCs w:val="24"/>
          <w:lang w:val="kk-KZ"/>
        </w:rPr>
        <w:t xml:space="preserve"> деректерді жаңарту» белгісімен хабарлама жіберу арқылы оларды жаңарта алады.</w:t>
      </w:r>
    </w:p>
    <w:p w14:paraId="49678C33" w14:textId="77777777" w:rsidR="003242D0" w:rsidRPr="00696115" w:rsidRDefault="003242D0" w:rsidP="003242D0">
      <w:pPr>
        <w:pStyle w:val="a5"/>
        <w:spacing w:after="0"/>
        <w:ind w:left="0"/>
        <w:jc w:val="both"/>
        <w:rPr>
          <w:rFonts w:ascii="Arial" w:hAnsi="Arial" w:cs="Arial"/>
          <w:sz w:val="24"/>
          <w:szCs w:val="24"/>
          <w:lang w:val="kk-KZ"/>
        </w:rPr>
      </w:pPr>
    </w:p>
    <w:p w14:paraId="247A6E1A" w14:textId="77777777" w:rsidR="003242D0" w:rsidRPr="00696115" w:rsidRDefault="003242D0" w:rsidP="003242D0">
      <w:pPr>
        <w:pStyle w:val="a5"/>
        <w:numPr>
          <w:ilvl w:val="0"/>
          <w:numId w:val="5"/>
        </w:numPr>
        <w:spacing w:after="0"/>
        <w:ind w:left="0" w:firstLine="0"/>
        <w:jc w:val="center"/>
        <w:rPr>
          <w:rFonts w:ascii="Arial" w:hAnsi="Arial" w:cs="Arial"/>
          <w:b/>
          <w:bCs/>
          <w:sz w:val="24"/>
          <w:szCs w:val="24"/>
          <w:lang w:val="kk-KZ"/>
        </w:rPr>
      </w:pPr>
      <w:r w:rsidRPr="00696115">
        <w:rPr>
          <w:rFonts w:ascii="Arial" w:hAnsi="Arial" w:cs="Arial"/>
          <w:b/>
          <w:bCs/>
          <w:sz w:val="24"/>
          <w:szCs w:val="24"/>
          <w:lang w:val="kk-KZ"/>
        </w:rPr>
        <w:t>Дауды шешу</w:t>
      </w:r>
    </w:p>
    <w:p w14:paraId="07DEABC6" w14:textId="77777777" w:rsidR="003242D0" w:rsidRPr="00696115" w:rsidRDefault="003242D0" w:rsidP="003242D0">
      <w:pPr>
        <w:pStyle w:val="a5"/>
        <w:numPr>
          <w:ilvl w:val="1"/>
          <w:numId w:val="5"/>
        </w:numPr>
        <w:spacing w:after="0"/>
        <w:ind w:left="0" w:firstLine="0"/>
        <w:rPr>
          <w:rFonts w:ascii="Arial" w:hAnsi="Arial" w:cs="Arial"/>
          <w:sz w:val="24"/>
          <w:szCs w:val="24"/>
          <w:lang w:val="kk-KZ"/>
        </w:rPr>
      </w:pPr>
      <w:r w:rsidRPr="00696115">
        <w:rPr>
          <w:rFonts w:ascii="Arial" w:hAnsi="Arial" w:cs="Arial"/>
          <w:sz w:val="24"/>
          <w:szCs w:val="24"/>
          <w:lang w:val="kk-KZ"/>
        </w:rPr>
        <w:t xml:space="preserve">Астана халықаралық қаржы орталығының қолданыстағы заңы </w:t>
      </w:r>
      <w:r>
        <w:rPr>
          <w:rFonts w:ascii="Arial" w:hAnsi="Arial" w:cs="Arial"/>
          <w:sz w:val="24"/>
          <w:szCs w:val="24"/>
          <w:lang w:val="kk-KZ"/>
        </w:rPr>
        <w:t>о</w:t>
      </w:r>
      <w:r w:rsidRPr="00696115">
        <w:rPr>
          <w:rFonts w:ascii="Arial" w:hAnsi="Arial" w:cs="Arial"/>
          <w:sz w:val="24"/>
          <w:szCs w:val="24"/>
          <w:lang w:val="kk-KZ"/>
        </w:rPr>
        <w:t>сы Келісім</w:t>
      </w:r>
      <w:r>
        <w:rPr>
          <w:rFonts w:ascii="Arial" w:hAnsi="Arial" w:cs="Arial"/>
          <w:sz w:val="24"/>
          <w:szCs w:val="24"/>
          <w:lang w:val="kk-KZ"/>
        </w:rPr>
        <w:t>ге</w:t>
      </w:r>
      <w:r w:rsidRPr="00696115">
        <w:rPr>
          <w:rFonts w:ascii="Arial" w:hAnsi="Arial" w:cs="Arial"/>
          <w:sz w:val="24"/>
          <w:szCs w:val="24"/>
          <w:lang w:val="kk-KZ"/>
        </w:rPr>
        <w:t xml:space="preserve"> қолданы</w:t>
      </w:r>
      <w:r>
        <w:rPr>
          <w:rFonts w:ascii="Arial" w:hAnsi="Arial" w:cs="Arial"/>
          <w:sz w:val="24"/>
          <w:szCs w:val="24"/>
          <w:lang w:val="kk-KZ"/>
        </w:rPr>
        <w:t>лады</w:t>
      </w:r>
      <w:r w:rsidRPr="00696115">
        <w:rPr>
          <w:rFonts w:ascii="Arial" w:hAnsi="Arial" w:cs="Arial"/>
          <w:sz w:val="24"/>
          <w:szCs w:val="24"/>
          <w:lang w:val="kk-KZ"/>
        </w:rPr>
        <w:t>.</w:t>
      </w:r>
    </w:p>
    <w:p w14:paraId="0470739F" w14:textId="77777777" w:rsidR="003242D0" w:rsidRPr="00696115" w:rsidRDefault="003242D0" w:rsidP="003242D0">
      <w:pPr>
        <w:pStyle w:val="a5"/>
        <w:numPr>
          <w:ilvl w:val="1"/>
          <w:numId w:val="5"/>
        </w:numPr>
        <w:spacing w:after="0"/>
        <w:ind w:left="0" w:firstLine="0"/>
        <w:rPr>
          <w:rFonts w:ascii="Arial" w:hAnsi="Arial" w:cs="Arial"/>
          <w:sz w:val="24"/>
          <w:szCs w:val="24"/>
          <w:lang w:val="kk-KZ"/>
        </w:rPr>
      </w:pPr>
      <w:r w:rsidRPr="00696115">
        <w:rPr>
          <w:rFonts w:ascii="Arial" w:hAnsi="Arial" w:cs="Arial"/>
          <w:sz w:val="24"/>
          <w:szCs w:val="24"/>
          <w:lang w:val="kk-KZ"/>
        </w:rPr>
        <w:t xml:space="preserve">Тараптардың осы </w:t>
      </w:r>
      <w:r>
        <w:rPr>
          <w:rFonts w:ascii="Arial" w:hAnsi="Arial" w:cs="Arial"/>
          <w:sz w:val="24"/>
          <w:szCs w:val="24"/>
          <w:lang w:val="kk-KZ"/>
        </w:rPr>
        <w:t>Келісім</w:t>
      </w:r>
      <w:r w:rsidRPr="00696115">
        <w:rPr>
          <w:rFonts w:ascii="Arial" w:hAnsi="Arial" w:cs="Arial"/>
          <w:sz w:val="24"/>
          <w:szCs w:val="24"/>
          <w:lang w:val="kk-KZ"/>
        </w:rPr>
        <w:t xml:space="preserve"> бойынша міндеттемелерін орындауында дау немесе келіспеушілік туындаған жағдайда, Тараптар дауды келіссөздер арқылы шешу үшін барлық қажетті шараларды қабылдайды.</w:t>
      </w:r>
    </w:p>
    <w:p w14:paraId="69104013" w14:textId="0F13BA49" w:rsidR="003242D0" w:rsidRPr="00696115" w:rsidRDefault="003242D0" w:rsidP="003242D0">
      <w:pPr>
        <w:pStyle w:val="a5"/>
        <w:numPr>
          <w:ilvl w:val="1"/>
          <w:numId w:val="5"/>
        </w:numPr>
        <w:spacing w:after="0"/>
        <w:ind w:left="0" w:firstLine="0"/>
        <w:rPr>
          <w:rFonts w:ascii="Arial" w:hAnsi="Arial" w:cs="Arial"/>
          <w:sz w:val="24"/>
          <w:szCs w:val="24"/>
          <w:lang w:val="kk-KZ"/>
        </w:rPr>
      </w:pPr>
      <w:r w:rsidRPr="00532BCA">
        <w:rPr>
          <w:rFonts w:ascii="Arial" w:hAnsi="Arial" w:cs="Arial"/>
          <w:sz w:val="24"/>
          <w:szCs w:val="24"/>
          <w:lang w:val="kk-KZ"/>
        </w:rPr>
        <w:t>Егер Тараптар дауды реттеуге қол жеткізе алмаса немесе Тараптардың бірі келіссөздер жүргізуден жалтарса, осы Келісімнен туындайтын немесе осы Келісімге байланысты туындайтын кез келген дауды, соның ішінде оның бар болуына, жарамдылығына немесе тоқтатылуына қатысты кез келген мәселені, 2018 жылғы Халықаралық төрелік орталығын</w:t>
      </w:r>
      <w:r>
        <w:rPr>
          <w:rFonts w:ascii="Arial" w:hAnsi="Arial" w:cs="Arial"/>
          <w:sz w:val="24"/>
          <w:szCs w:val="24"/>
          <w:lang w:val="kk-KZ"/>
        </w:rPr>
        <w:t xml:space="preserve">ың </w:t>
      </w:r>
      <w:r w:rsidRPr="00532BCA">
        <w:rPr>
          <w:rFonts w:ascii="Arial" w:hAnsi="Arial" w:cs="Arial"/>
          <w:sz w:val="24"/>
          <w:szCs w:val="24"/>
          <w:lang w:val="kk-KZ"/>
        </w:rPr>
        <w:t>(«Х</w:t>
      </w:r>
      <w:r>
        <w:rPr>
          <w:rFonts w:ascii="Arial" w:hAnsi="Arial" w:cs="Arial"/>
          <w:sz w:val="24"/>
          <w:szCs w:val="24"/>
          <w:lang w:val="kk-KZ"/>
        </w:rPr>
        <w:t>ТО</w:t>
      </w:r>
      <w:r w:rsidRPr="00532BCA">
        <w:rPr>
          <w:rFonts w:ascii="Arial" w:hAnsi="Arial" w:cs="Arial"/>
          <w:sz w:val="24"/>
          <w:szCs w:val="24"/>
          <w:lang w:val="kk-KZ"/>
        </w:rPr>
        <w:t>»)</w:t>
      </w:r>
      <w:r>
        <w:rPr>
          <w:rFonts w:ascii="Arial" w:hAnsi="Arial" w:cs="Arial"/>
          <w:sz w:val="24"/>
          <w:szCs w:val="24"/>
          <w:lang w:val="kk-KZ"/>
        </w:rPr>
        <w:t xml:space="preserve"> Т</w:t>
      </w:r>
      <w:r w:rsidRPr="00532BCA">
        <w:rPr>
          <w:rFonts w:ascii="Arial" w:hAnsi="Arial" w:cs="Arial"/>
          <w:sz w:val="24"/>
          <w:szCs w:val="24"/>
          <w:lang w:val="kk-KZ"/>
        </w:rPr>
        <w:t xml:space="preserve">өрелік және медиация ережелеріне сәйкес «Астана» халықаралық қаржы орталығының </w:t>
      </w:r>
      <w:r>
        <w:rPr>
          <w:rFonts w:ascii="Arial" w:hAnsi="Arial" w:cs="Arial"/>
          <w:sz w:val="24"/>
          <w:szCs w:val="24"/>
          <w:lang w:val="kk-KZ"/>
        </w:rPr>
        <w:t>ХТО</w:t>
      </w:r>
      <w:r w:rsidRPr="00532BCA">
        <w:rPr>
          <w:rFonts w:ascii="Arial" w:hAnsi="Arial" w:cs="Arial"/>
          <w:sz w:val="24"/>
          <w:szCs w:val="24"/>
          <w:lang w:val="kk-KZ"/>
        </w:rPr>
        <w:t xml:space="preserve"> жүргізілетін медиация шеңберінде бірінші кезекте қарауға ұсынылуы мүмкін. Дау медиация тәртібімен реттелмеген жағдайда, тараптар дауды </w:t>
      </w:r>
      <w:r>
        <w:rPr>
          <w:rFonts w:ascii="Arial" w:hAnsi="Arial" w:cs="Arial"/>
          <w:sz w:val="24"/>
          <w:szCs w:val="24"/>
          <w:lang w:val="kk-KZ"/>
        </w:rPr>
        <w:t>төрелік</w:t>
      </w:r>
      <w:r w:rsidRPr="00532BCA">
        <w:rPr>
          <w:rFonts w:ascii="Arial" w:hAnsi="Arial" w:cs="Arial"/>
          <w:sz w:val="24"/>
          <w:szCs w:val="24"/>
          <w:lang w:val="kk-KZ"/>
        </w:rPr>
        <w:t xml:space="preserve"> соттың қарауына жібереді. Бұл жағдайда осы </w:t>
      </w:r>
      <w:r>
        <w:rPr>
          <w:rFonts w:ascii="Arial" w:hAnsi="Arial" w:cs="Arial"/>
          <w:sz w:val="24"/>
          <w:szCs w:val="24"/>
          <w:lang w:val="kk-KZ"/>
        </w:rPr>
        <w:t>Келісімнен</w:t>
      </w:r>
      <w:r w:rsidRPr="00532BCA">
        <w:rPr>
          <w:rFonts w:ascii="Arial" w:hAnsi="Arial" w:cs="Arial"/>
          <w:sz w:val="24"/>
          <w:szCs w:val="24"/>
          <w:lang w:val="kk-KZ"/>
        </w:rPr>
        <w:t xml:space="preserve"> туындайтын немесе оған байланысты, соның ішінде оның болуына, жарамдылығына, түсіндірілуіне, орындалуына, бұзылуына немесе тоқтатылуына қатысты кез келген дау, келіспеушілік, қарама-қайшылық немесе талап, келісім-шарттық немесе шарттық емес</w:t>
      </w:r>
      <w:r w:rsidRPr="00D71DA1">
        <w:rPr>
          <w:rFonts w:ascii="Arial" w:hAnsi="Arial" w:cs="Arial"/>
          <w:sz w:val="24"/>
          <w:szCs w:val="24"/>
          <w:lang w:val="kk-KZ"/>
        </w:rPr>
        <w:t xml:space="preserve"> </w:t>
      </w:r>
      <w:r w:rsidRPr="00532BCA">
        <w:rPr>
          <w:rFonts w:ascii="Arial" w:hAnsi="Arial" w:cs="Arial"/>
          <w:sz w:val="24"/>
          <w:szCs w:val="24"/>
          <w:lang w:val="kk-KZ"/>
        </w:rPr>
        <w:t>талаптар қарау үшін және түпкілікті шешім</w:t>
      </w:r>
      <w:r>
        <w:rPr>
          <w:rFonts w:ascii="Arial" w:hAnsi="Arial" w:cs="Arial"/>
          <w:sz w:val="24"/>
          <w:szCs w:val="24"/>
          <w:lang w:val="kk-KZ"/>
        </w:rPr>
        <w:t xml:space="preserve"> шығару үшін</w:t>
      </w:r>
      <w:r w:rsidRPr="00532BCA">
        <w:rPr>
          <w:rFonts w:ascii="Arial" w:hAnsi="Arial" w:cs="Arial"/>
          <w:sz w:val="24"/>
          <w:szCs w:val="24"/>
          <w:lang w:val="kk-KZ"/>
        </w:rPr>
        <w:t xml:space="preserve"> </w:t>
      </w:r>
      <w:r>
        <w:rPr>
          <w:rFonts w:ascii="Arial" w:hAnsi="Arial" w:cs="Arial"/>
          <w:sz w:val="24"/>
          <w:szCs w:val="24"/>
          <w:lang w:val="kk-KZ"/>
        </w:rPr>
        <w:t>ХТО</w:t>
      </w:r>
      <w:r w:rsidRPr="00532BCA">
        <w:rPr>
          <w:rFonts w:ascii="Arial" w:hAnsi="Arial" w:cs="Arial"/>
          <w:sz w:val="24"/>
          <w:szCs w:val="24"/>
          <w:lang w:val="kk-KZ"/>
        </w:rPr>
        <w:t xml:space="preserve"> Тіркеушісіне Төрелік сұрау салуды берген күні қолданыста болатын және осы Келісімнің ажырамас бөлігі болып табылатын </w:t>
      </w:r>
      <w:r>
        <w:rPr>
          <w:rFonts w:ascii="Arial" w:hAnsi="Arial" w:cs="Arial"/>
          <w:sz w:val="24"/>
          <w:szCs w:val="24"/>
          <w:lang w:val="kk-KZ"/>
        </w:rPr>
        <w:t>ХТО</w:t>
      </w:r>
      <w:r w:rsidRPr="00532BCA">
        <w:rPr>
          <w:rFonts w:ascii="Arial" w:hAnsi="Arial" w:cs="Arial"/>
          <w:sz w:val="24"/>
          <w:szCs w:val="24"/>
          <w:lang w:val="kk-KZ"/>
        </w:rPr>
        <w:t xml:space="preserve"> </w:t>
      </w:r>
      <w:r>
        <w:rPr>
          <w:rFonts w:ascii="Arial" w:hAnsi="Arial" w:cs="Arial"/>
          <w:sz w:val="24"/>
          <w:szCs w:val="24"/>
          <w:lang w:val="kk-KZ"/>
        </w:rPr>
        <w:t>Т</w:t>
      </w:r>
      <w:r w:rsidRPr="00532BCA">
        <w:rPr>
          <w:rFonts w:ascii="Arial" w:hAnsi="Arial" w:cs="Arial"/>
          <w:sz w:val="24"/>
          <w:szCs w:val="24"/>
          <w:lang w:val="kk-KZ"/>
        </w:rPr>
        <w:t xml:space="preserve">өрелік және медиация ережелеріне сәйкес </w:t>
      </w:r>
      <w:r>
        <w:rPr>
          <w:rFonts w:ascii="Arial" w:hAnsi="Arial" w:cs="Arial"/>
          <w:sz w:val="24"/>
          <w:szCs w:val="24"/>
          <w:lang w:val="kk-KZ"/>
        </w:rPr>
        <w:t>ХТО Төрелігіне</w:t>
      </w:r>
      <w:r w:rsidRPr="00532BCA">
        <w:rPr>
          <w:rFonts w:ascii="Arial" w:hAnsi="Arial" w:cs="Arial"/>
          <w:sz w:val="24"/>
          <w:szCs w:val="24"/>
          <w:lang w:val="kk-KZ"/>
        </w:rPr>
        <w:t xml:space="preserve"> </w:t>
      </w:r>
      <w:r>
        <w:rPr>
          <w:rFonts w:ascii="Arial" w:hAnsi="Arial" w:cs="Arial"/>
          <w:sz w:val="24"/>
          <w:szCs w:val="24"/>
          <w:lang w:val="kk-KZ"/>
        </w:rPr>
        <w:t>жіберіледі</w:t>
      </w:r>
      <w:r w:rsidRPr="00532BCA">
        <w:rPr>
          <w:rFonts w:ascii="Arial" w:hAnsi="Arial" w:cs="Arial"/>
          <w:sz w:val="24"/>
          <w:szCs w:val="24"/>
          <w:lang w:val="kk-KZ"/>
        </w:rPr>
        <w:t>. Төрешілер саны</w:t>
      </w:r>
      <w:r w:rsidRPr="0097488E">
        <w:rPr>
          <w:rFonts w:ascii="Arial" w:hAnsi="Arial" w:cs="Arial"/>
          <w:sz w:val="24"/>
          <w:szCs w:val="24"/>
          <w:lang w:val="kk-KZ"/>
        </w:rPr>
        <w:t xml:space="preserve"> –</w:t>
      </w:r>
      <w:r w:rsidRPr="00532BCA">
        <w:rPr>
          <w:rFonts w:ascii="Arial" w:hAnsi="Arial" w:cs="Arial"/>
          <w:sz w:val="24"/>
          <w:szCs w:val="24"/>
          <w:lang w:val="kk-KZ"/>
        </w:rPr>
        <w:t xml:space="preserve"> 1, ол тараптардың келісімі бойынша сайланады. </w:t>
      </w:r>
      <w:r>
        <w:rPr>
          <w:rFonts w:ascii="Arial" w:hAnsi="Arial" w:cs="Arial"/>
          <w:sz w:val="24"/>
          <w:szCs w:val="24"/>
          <w:lang w:val="kk-KZ"/>
        </w:rPr>
        <w:t>Төреліктің</w:t>
      </w:r>
      <w:r w:rsidRPr="00532BCA">
        <w:rPr>
          <w:rFonts w:ascii="Arial" w:hAnsi="Arial" w:cs="Arial"/>
          <w:sz w:val="24"/>
          <w:szCs w:val="24"/>
          <w:lang w:val="kk-KZ"/>
        </w:rPr>
        <w:t xml:space="preserve"> орны – </w:t>
      </w:r>
      <w:r w:rsidRPr="0097488E">
        <w:rPr>
          <w:rFonts w:ascii="Arial" w:hAnsi="Arial" w:cs="Arial"/>
          <w:sz w:val="24"/>
          <w:szCs w:val="24"/>
          <w:lang w:val="kk-KZ"/>
        </w:rPr>
        <w:t>«</w:t>
      </w:r>
      <w:r>
        <w:rPr>
          <w:rFonts w:ascii="Arial" w:hAnsi="Arial" w:cs="Arial"/>
          <w:sz w:val="24"/>
          <w:szCs w:val="24"/>
          <w:lang w:val="kk-KZ"/>
        </w:rPr>
        <w:t>Астана»</w:t>
      </w:r>
      <w:r w:rsidRPr="00532BCA">
        <w:rPr>
          <w:rFonts w:ascii="Arial" w:hAnsi="Arial" w:cs="Arial"/>
          <w:sz w:val="24"/>
          <w:szCs w:val="24"/>
          <w:lang w:val="kk-KZ"/>
        </w:rPr>
        <w:t xml:space="preserve"> халықаралық қаржы орталығы, </w:t>
      </w:r>
      <w:r w:rsidR="006F0629">
        <w:rPr>
          <w:rFonts w:ascii="Arial" w:hAnsi="Arial" w:cs="Arial"/>
          <w:sz w:val="24"/>
          <w:szCs w:val="24"/>
          <w:lang w:val="kk-KZ"/>
        </w:rPr>
        <w:t>Астана</w:t>
      </w:r>
      <w:r w:rsidRPr="00532BCA">
        <w:rPr>
          <w:rFonts w:ascii="Arial" w:hAnsi="Arial" w:cs="Arial"/>
          <w:sz w:val="24"/>
          <w:szCs w:val="24"/>
          <w:lang w:val="kk-KZ"/>
        </w:rPr>
        <w:t>, Қазақстан. Төрелік талқылаудың жұмыс тілі ағылшын тілі болып табылады.</w:t>
      </w:r>
    </w:p>
    <w:p w14:paraId="2F770447" w14:textId="77777777" w:rsidR="003242D0" w:rsidRPr="006A6F9B" w:rsidRDefault="003242D0" w:rsidP="003242D0">
      <w:pPr>
        <w:pStyle w:val="a5"/>
        <w:spacing w:after="0"/>
        <w:ind w:left="0"/>
        <w:rPr>
          <w:rFonts w:ascii="Arial" w:hAnsi="Arial" w:cs="Arial"/>
          <w:b/>
          <w:bCs/>
          <w:sz w:val="24"/>
          <w:szCs w:val="24"/>
          <w:lang w:val="kk-KZ"/>
        </w:rPr>
      </w:pPr>
    </w:p>
    <w:p w14:paraId="03EBD670" w14:textId="77777777" w:rsidR="003242D0" w:rsidRPr="00760225" w:rsidRDefault="003242D0" w:rsidP="003242D0">
      <w:pPr>
        <w:pStyle w:val="a5"/>
        <w:numPr>
          <w:ilvl w:val="0"/>
          <w:numId w:val="5"/>
        </w:numPr>
        <w:spacing w:after="0"/>
        <w:ind w:left="0" w:firstLine="0"/>
        <w:jc w:val="center"/>
        <w:rPr>
          <w:rFonts w:ascii="Arial" w:hAnsi="Arial" w:cs="Arial"/>
          <w:b/>
          <w:bCs/>
          <w:sz w:val="24"/>
          <w:szCs w:val="24"/>
          <w:lang w:val="kk-KZ"/>
        </w:rPr>
      </w:pPr>
      <w:r w:rsidRPr="00696115">
        <w:rPr>
          <w:rFonts w:ascii="Arial" w:hAnsi="Arial" w:cs="Arial"/>
          <w:b/>
          <w:bCs/>
          <w:sz w:val="24"/>
          <w:szCs w:val="24"/>
          <w:lang w:val="kk-KZ"/>
        </w:rPr>
        <w:t>Басқа шарттар</w:t>
      </w:r>
    </w:p>
    <w:p w14:paraId="098E3479"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 xml:space="preserve">Келісім </w:t>
      </w:r>
      <w:r>
        <w:rPr>
          <w:rFonts w:ascii="Arial" w:hAnsi="Arial" w:cs="Arial"/>
          <w:sz w:val="24"/>
          <w:szCs w:val="24"/>
          <w:lang w:val="kk-KZ"/>
        </w:rPr>
        <w:t xml:space="preserve">Келісімнің </w:t>
      </w:r>
      <w:r w:rsidRPr="00696115">
        <w:rPr>
          <w:rFonts w:ascii="Arial" w:hAnsi="Arial" w:cs="Arial"/>
          <w:sz w:val="24"/>
          <w:szCs w:val="24"/>
          <w:lang w:val="kk-KZ"/>
        </w:rPr>
        <w:t xml:space="preserve">2.2-тармақта көзделген сәттен бастап күшіне енеді және </w:t>
      </w:r>
      <w:r>
        <w:rPr>
          <w:rFonts w:ascii="Arial" w:hAnsi="Arial" w:cs="Arial"/>
          <w:sz w:val="24"/>
          <w:szCs w:val="24"/>
          <w:lang w:val="kk-KZ"/>
        </w:rPr>
        <w:t xml:space="preserve">Келісімнің </w:t>
      </w:r>
      <w:r w:rsidRPr="00EE221C">
        <w:rPr>
          <w:rFonts w:ascii="Arial" w:hAnsi="Arial" w:cs="Arial"/>
          <w:sz w:val="24"/>
          <w:szCs w:val="24"/>
          <w:lang w:val="kk-KZ"/>
        </w:rPr>
        <w:t>3.3</w:t>
      </w:r>
      <w:r w:rsidRPr="0097488E">
        <w:rPr>
          <w:rFonts w:ascii="Arial" w:hAnsi="Arial" w:cs="Arial"/>
          <w:sz w:val="24"/>
          <w:szCs w:val="24"/>
          <w:lang w:val="kk-KZ"/>
        </w:rPr>
        <w:t>-</w:t>
      </w:r>
      <w:r w:rsidRPr="00EE221C">
        <w:rPr>
          <w:rFonts w:ascii="Arial" w:hAnsi="Arial" w:cs="Arial"/>
          <w:sz w:val="24"/>
          <w:szCs w:val="24"/>
          <w:lang w:val="kk-KZ"/>
        </w:rPr>
        <w:t>тармағ</w:t>
      </w:r>
      <w:r>
        <w:rPr>
          <w:rFonts w:ascii="Arial" w:hAnsi="Arial" w:cs="Arial"/>
          <w:sz w:val="24"/>
          <w:szCs w:val="24"/>
          <w:lang w:val="kk-KZ"/>
        </w:rPr>
        <w:t>ы</w:t>
      </w:r>
      <w:r w:rsidRPr="00EE221C">
        <w:rPr>
          <w:rFonts w:ascii="Arial" w:hAnsi="Arial" w:cs="Arial"/>
          <w:sz w:val="24"/>
          <w:szCs w:val="24"/>
          <w:lang w:val="kk-KZ"/>
        </w:rPr>
        <w:t xml:space="preserve">на сәйкес Пайдаланушының Дербес деректерді </w:t>
      </w:r>
      <w:r>
        <w:rPr>
          <w:rFonts w:ascii="Arial" w:hAnsi="Arial" w:cs="Arial"/>
          <w:sz w:val="24"/>
          <w:szCs w:val="24"/>
          <w:lang w:val="kk-KZ"/>
        </w:rPr>
        <w:t>Жина</w:t>
      </w:r>
      <w:r w:rsidRPr="00EE221C">
        <w:rPr>
          <w:rFonts w:ascii="Arial" w:hAnsi="Arial" w:cs="Arial"/>
          <w:sz w:val="24"/>
          <w:szCs w:val="24"/>
          <w:lang w:val="kk-KZ"/>
        </w:rPr>
        <w:t>у</w:t>
      </w:r>
      <w:r>
        <w:rPr>
          <w:rFonts w:ascii="Arial" w:hAnsi="Arial" w:cs="Arial"/>
          <w:sz w:val="24"/>
          <w:szCs w:val="24"/>
          <w:lang w:val="kk-KZ"/>
        </w:rPr>
        <w:t>ғ</w:t>
      </w:r>
      <w:r w:rsidRPr="00EE221C">
        <w:rPr>
          <w:rFonts w:ascii="Arial" w:hAnsi="Arial" w:cs="Arial"/>
          <w:sz w:val="24"/>
          <w:szCs w:val="24"/>
          <w:lang w:val="kk-KZ"/>
        </w:rPr>
        <w:t>а және өңдеу</w:t>
      </w:r>
      <w:r>
        <w:rPr>
          <w:rFonts w:ascii="Arial" w:hAnsi="Arial" w:cs="Arial"/>
          <w:sz w:val="24"/>
          <w:szCs w:val="24"/>
          <w:lang w:val="kk-KZ"/>
        </w:rPr>
        <w:t>г</w:t>
      </w:r>
      <w:r w:rsidRPr="00EE221C">
        <w:rPr>
          <w:rFonts w:ascii="Arial" w:hAnsi="Arial" w:cs="Arial"/>
          <w:sz w:val="24"/>
          <w:szCs w:val="24"/>
          <w:lang w:val="kk-KZ"/>
        </w:rPr>
        <w:t>е келісім</w:t>
      </w:r>
      <w:r>
        <w:rPr>
          <w:rFonts w:ascii="Arial" w:hAnsi="Arial" w:cs="Arial"/>
          <w:sz w:val="24"/>
          <w:szCs w:val="24"/>
          <w:lang w:val="kk-KZ"/>
        </w:rPr>
        <w:t>д</w:t>
      </w:r>
      <w:r w:rsidRPr="00EE221C">
        <w:rPr>
          <w:rFonts w:ascii="Arial" w:hAnsi="Arial" w:cs="Arial"/>
          <w:sz w:val="24"/>
          <w:szCs w:val="24"/>
          <w:lang w:val="kk-KZ"/>
        </w:rPr>
        <w:t>і қайтарып ал</w:t>
      </w:r>
      <w:r>
        <w:rPr>
          <w:rFonts w:ascii="Arial" w:hAnsi="Arial" w:cs="Arial"/>
          <w:sz w:val="24"/>
          <w:szCs w:val="24"/>
          <w:lang w:val="kk-KZ"/>
        </w:rPr>
        <w:t xml:space="preserve">ған </w:t>
      </w:r>
      <w:r w:rsidRPr="00696115">
        <w:rPr>
          <w:rFonts w:ascii="Arial" w:hAnsi="Arial" w:cs="Arial"/>
          <w:sz w:val="24"/>
          <w:szCs w:val="24"/>
          <w:lang w:val="kk-KZ"/>
        </w:rPr>
        <w:t>сәтке дейін қолданылады.</w:t>
      </w:r>
    </w:p>
    <w:p w14:paraId="2F7FB8C2" w14:textId="77777777" w:rsidR="003242D0" w:rsidRPr="00696115" w:rsidRDefault="003242D0" w:rsidP="003242D0">
      <w:pPr>
        <w:pStyle w:val="a5"/>
        <w:numPr>
          <w:ilvl w:val="1"/>
          <w:numId w:val="5"/>
        </w:numPr>
        <w:spacing w:after="0"/>
        <w:ind w:left="0" w:firstLine="0"/>
        <w:jc w:val="both"/>
        <w:rPr>
          <w:rFonts w:ascii="Arial" w:hAnsi="Arial" w:cs="Arial"/>
          <w:sz w:val="24"/>
          <w:szCs w:val="24"/>
          <w:lang w:val="kk-KZ"/>
        </w:rPr>
      </w:pPr>
      <w:r w:rsidRPr="00696115">
        <w:rPr>
          <w:rFonts w:ascii="Arial" w:hAnsi="Arial" w:cs="Arial"/>
          <w:sz w:val="24"/>
          <w:szCs w:val="24"/>
          <w:lang w:val="kk-KZ"/>
        </w:rPr>
        <w:t>Егер қандай да бір себептер бойынша Келісімнің бір немесе бірнеше ережелері жарамсыз немесе заңды күші жоқ деп танылса, бұл қалған ережелердің жарамдылығына немесе қолданылуына әсер етпейді.</w:t>
      </w:r>
    </w:p>
    <w:p w14:paraId="51DFCA29" w14:textId="77777777" w:rsidR="003242D0" w:rsidRDefault="003242D0" w:rsidP="003242D0">
      <w:pPr>
        <w:pStyle w:val="a5"/>
        <w:numPr>
          <w:ilvl w:val="1"/>
          <w:numId w:val="5"/>
        </w:numPr>
        <w:spacing w:after="0"/>
        <w:ind w:left="0" w:firstLine="0"/>
        <w:jc w:val="both"/>
        <w:rPr>
          <w:rFonts w:ascii="Arial" w:hAnsi="Arial" w:cs="Arial"/>
          <w:sz w:val="24"/>
          <w:szCs w:val="24"/>
          <w:lang w:val="kk-KZ"/>
        </w:rPr>
      </w:pPr>
      <w:r w:rsidRPr="00294E89">
        <w:rPr>
          <w:rFonts w:ascii="Arial" w:hAnsi="Arial" w:cs="Arial"/>
          <w:sz w:val="24"/>
          <w:szCs w:val="24"/>
          <w:lang w:val="kk-KZ"/>
        </w:rPr>
        <w:t xml:space="preserve">Компания Пайдаланушының келісімінсіз осы </w:t>
      </w:r>
      <w:r>
        <w:rPr>
          <w:rFonts w:ascii="Arial" w:hAnsi="Arial" w:cs="Arial"/>
          <w:sz w:val="24"/>
          <w:szCs w:val="24"/>
          <w:lang w:val="kk-KZ"/>
        </w:rPr>
        <w:t>Келісімге</w:t>
      </w:r>
      <w:r w:rsidRPr="00294E89">
        <w:rPr>
          <w:rFonts w:ascii="Arial" w:hAnsi="Arial" w:cs="Arial"/>
          <w:sz w:val="24"/>
          <w:szCs w:val="24"/>
          <w:lang w:val="kk-KZ"/>
        </w:rPr>
        <w:t xml:space="preserve"> өзгерістер енгізуге құқылы.</w:t>
      </w:r>
    </w:p>
    <w:p w14:paraId="115B5F03" w14:textId="77777777" w:rsidR="003242D0" w:rsidRPr="00294E89" w:rsidRDefault="003242D0" w:rsidP="003242D0">
      <w:pPr>
        <w:pStyle w:val="a5"/>
        <w:numPr>
          <w:ilvl w:val="1"/>
          <w:numId w:val="5"/>
        </w:numPr>
        <w:spacing w:after="0"/>
        <w:ind w:left="0" w:firstLine="0"/>
        <w:jc w:val="both"/>
        <w:rPr>
          <w:rFonts w:ascii="Arial" w:hAnsi="Arial" w:cs="Arial"/>
          <w:sz w:val="24"/>
          <w:szCs w:val="24"/>
          <w:lang w:val="kk-KZ"/>
        </w:rPr>
      </w:pPr>
      <w:r w:rsidRPr="00294E89">
        <w:rPr>
          <w:rFonts w:ascii="Arial" w:hAnsi="Arial" w:cs="Arial"/>
          <w:sz w:val="24"/>
          <w:szCs w:val="24"/>
          <w:lang w:val="kk-KZ"/>
        </w:rPr>
        <w:lastRenderedPageBreak/>
        <w:t xml:space="preserve">Жаңа </w:t>
      </w:r>
      <w:r>
        <w:rPr>
          <w:rFonts w:ascii="Arial" w:hAnsi="Arial" w:cs="Arial"/>
          <w:sz w:val="24"/>
          <w:szCs w:val="24"/>
          <w:lang w:val="kk-KZ"/>
        </w:rPr>
        <w:t>Келісім</w:t>
      </w:r>
      <w:r w:rsidRPr="00294E89">
        <w:rPr>
          <w:rFonts w:ascii="Arial" w:hAnsi="Arial" w:cs="Arial"/>
          <w:sz w:val="24"/>
          <w:szCs w:val="24"/>
          <w:lang w:val="kk-KZ"/>
        </w:rPr>
        <w:t>, еге</w:t>
      </w:r>
      <w:r>
        <w:rPr>
          <w:rFonts w:ascii="Arial" w:hAnsi="Arial" w:cs="Arial"/>
          <w:sz w:val="24"/>
          <w:szCs w:val="24"/>
          <w:lang w:val="kk-KZ"/>
        </w:rPr>
        <w:t>р Келісімнің</w:t>
      </w:r>
      <w:r w:rsidRPr="00294E89">
        <w:rPr>
          <w:rFonts w:ascii="Arial" w:hAnsi="Arial" w:cs="Arial"/>
          <w:sz w:val="24"/>
          <w:szCs w:val="24"/>
          <w:lang w:val="kk-KZ"/>
        </w:rPr>
        <w:t xml:space="preserve"> жаңа редакциясында өзгеше көзделмесе,</w:t>
      </w:r>
      <w:r>
        <w:rPr>
          <w:rFonts w:ascii="Arial" w:hAnsi="Arial" w:cs="Arial"/>
          <w:sz w:val="24"/>
          <w:szCs w:val="24"/>
          <w:lang w:val="kk-KZ"/>
        </w:rPr>
        <w:t xml:space="preserve"> </w:t>
      </w:r>
      <w:r w:rsidRPr="00294E89">
        <w:rPr>
          <w:rFonts w:ascii="Arial" w:hAnsi="Arial" w:cs="Arial"/>
          <w:sz w:val="24"/>
          <w:szCs w:val="24"/>
          <w:lang w:val="kk-KZ"/>
        </w:rPr>
        <w:t>Сайтта жарияланған сәттен бастап күшіне енеді.</w:t>
      </w:r>
    </w:p>
    <w:p w14:paraId="5CF8DE95" w14:textId="77777777" w:rsidR="000D08B6" w:rsidRPr="0097488E" w:rsidRDefault="000D08B6" w:rsidP="000D08B6">
      <w:pPr>
        <w:pStyle w:val="a5"/>
        <w:widowControl w:val="0"/>
        <w:pBdr>
          <w:top w:val="nil"/>
          <w:left w:val="nil"/>
          <w:bottom w:val="nil"/>
          <w:right w:val="nil"/>
          <w:between w:val="nil"/>
        </w:pBdr>
        <w:spacing w:after="0" w:line="240" w:lineRule="auto"/>
        <w:ind w:left="0"/>
        <w:jc w:val="both"/>
        <w:rPr>
          <w:rFonts w:ascii="Arial" w:eastAsia="Arial" w:hAnsi="Arial" w:cs="Arial"/>
          <w:sz w:val="24"/>
          <w:szCs w:val="24"/>
          <w:lang w:val="kk-KZ"/>
        </w:rPr>
      </w:pPr>
    </w:p>
    <w:sectPr w:rsidR="000D08B6" w:rsidRPr="00974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51B6"/>
    <w:multiLevelType w:val="hybridMultilevel"/>
    <w:tmpl w:val="F22C066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C8246C"/>
    <w:multiLevelType w:val="multilevel"/>
    <w:tmpl w:val="F9FAAA5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511F5209"/>
    <w:multiLevelType w:val="multilevel"/>
    <w:tmpl w:val="A320B48A"/>
    <w:lvl w:ilvl="0">
      <w:start w:val="1"/>
      <w:numFmt w:val="decimal"/>
      <w:suff w:val="space"/>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EC53A2C"/>
    <w:multiLevelType w:val="multilevel"/>
    <w:tmpl w:val="A320B48A"/>
    <w:lvl w:ilvl="0">
      <w:start w:val="1"/>
      <w:numFmt w:val="decimal"/>
      <w:suff w:val="space"/>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44C458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7537730">
    <w:abstractNumId w:val="1"/>
  </w:num>
  <w:num w:numId="2" w16cid:durableId="170292502">
    <w:abstractNumId w:val="0"/>
  </w:num>
  <w:num w:numId="3" w16cid:durableId="872352447">
    <w:abstractNumId w:val="4"/>
  </w:num>
  <w:num w:numId="4" w16cid:durableId="1494448889">
    <w:abstractNumId w:val="3"/>
  </w:num>
  <w:num w:numId="5" w16cid:durableId="1771853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C0"/>
    <w:rsid w:val="000D08B6"/>
    <w:rsid w:val="000D796A"/>
    <w:rsid w:val="003242D0"/>
    <w:rsid w:val="00324DC7"/>
    <w:rsid w:val="003B4709"/>
    <w:rsid w:val="00414E41"/>
    <w:rsid w:val="00450550"/>
    <w:rsid w:val="005C0F14"/>
    <w:rsid w:val="006A18C0"/>
    <w:rsid w:val="006F0629"/>
    <w:rsid w:val="00947E1B"/>
    <w:rsid w:val="0097488E"/>
    <w:rsid w:val="00992475"/>
    <w:rsid w:val="00B76551"/>
    <w:rsid w:val="00C36402"/>
    <w:rsid w:val="00D91775"/>
    <w:rsid w:val="00DC61B1"/>
    <w:rsid w:val="00DE5E3C"/>
    <w:rsid w:val="00E43DCC"/>
    <w:rsid w:val="00E4653D"/>
    <w:rsid w:val="00E50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AEF9"/>
  <w15:docId w15:val="{DEA489FE-24E7-45C1-9CCE-4484D2A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E43DCC"/>
    <w:pPr>
      <w:ind w:left="720"/>
      <w:contextualSpacing/>
    </w:pPr>
  </w:style>
  <w:style w:type="character" w:styleId="a6">
    <w:name w:val="Hyperlink"/>
    <w:basedOn w:val="a0"/>
    <w:uiPriority w:val="99"/>
    <w:unhideWhenUsed/>
    <w:rsid w:val="00414E41"/>
    <w:rPr>
      <w:color w:val="0000FF" w:themeColor="hyperlink"/>
      <w:u w:val="single"/>
    </w:rPr>
  </w:style>
  <w:style w:type="character" w:styleId="a7">
    <w:name w:val="Unresolved Mention"/>
    <w:basedOn w:val="a0"/>
    <w:uiPriority w:val="99"/>
    <w:semiHidden/>
    <w:unhideWhenUsed/>
    <w:rsid w:val="0041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_bcpd@aif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_bcpd@aifc.kz" TargetMode="External"/><Relationship Id="rId5" Type="http://schemas.openxmlformats.org/officeDocument/2006/relationships/hyperlink" Target="mailto:info_bcpd@aifc.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3692</Words>
  <Characters>21046</Characters>
  <Application>Microsoft Office Word</Application>
  <DocSecurity>4</DocSecurity>
  <Lines>175</Lines>
  <Paragraphs>49</Paragraphs>
  <ScaleCrop>false</ScaleCrop>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Assel Mussagul</dc:creator>
  <cp:lastModifiedBy>Assel Mussagul</cp:lastModifiedBy>
  <cp:revision>2</cp:revision>
  <dcterms:created xsi:type="dcterms:W3CDTF">2023-02-06T04:30:00Z</dcterms:created>
  <dcterms:modified xsi:type="dcterms:W3CDTF">2023-02-06T04:30:00Z</dcterms:modified>
</cp:coreProperties>
</file>